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AFBF7" w14:textId="0FFB3811" w:rsidR="00EF02B0" w:rsidRPr="004444D3" w:rsidRDefault="00EF02B0" w:rsidP="008B1F86">
      <w:pPr>
        <w:pStyle w:val="Heading1"/>
      </w:pPr>
      <w:r w:rsidRPr="004444D3">
        <w:t>Type</w:t>
      </w:r>
      <w:r w:rsidR="00590A81" w:rsidRPr="004444D3">
        <w:t xml:space="preserve"> of Article</w:t>
      </w:r>
      <w:r w:rsidR="00776BB9" w:rsidRPr="004444D3">
        <w:t xml:space="preserve"> (Article/Review/Editorial/Case Report)</w:t>
      </w:r>
    </w:p>
    <w:p w14:paraId="71C50B7E" w14:textId="77777777" w:rsidR="00B74F89" w:rsidRPr="000B291E" w:rsidRDefault="00B74F89" w:rsidP="00F15F5F">
      <w:pPr>
        <w:pStyle w:val="10"/>
        <w:widowControl w:val="0"/>
        <w:tabs>
          <w:tab w:val="left" w:pos="187"/>
        </w:tabs>
        <w:snapToGrid w:val="0"/>
        <w:spacing w:before="0" w:after="0"/>
        <w:rPr>
          <w:sz w:val="22"/>
          <w:szCs w:val="22"/>
        </w:rPr>
      </w:pPr>
    </w:p>
    <w:p w14:paraId="2F56CCE5" w14:textId="1192A19E" w:rsidR="00B74F89" w:rsidRPr="000B291E" w:rsidRDefault="00B74F89" w:rsidP="00F15F5F">
      <w:pPr>
        <w:pStyle w:val="10"/>
        <w:widowControl w:val="0"/>
        <w:tabs>
          <w:tab w:val="left" w:pos="187"/>
        </w:tabs>
        <w:snapToGrid w:val="0"/>
        <w:spacing w:before="0" w:after="60"/>
        <w:rPr>
          <w:szCs w:val="28"/>
        </w:rPr>
      </w:pPr>
      <w:r w:rsidRPr="000B291E">
        <w:rPr>
          <w:szCs w:val="28"/>
        </w:rPr>
        <w:t>Y</w:t>
      </w:r>
      <w:r w:rsidR="00B47139" w:rsidRPr="000B291E">
        <w:rPr>
          <w:szCs w:val="28"/>
        </w:rPr>
        <w:t>our Paper Title, Capitalize First</w:t>
      </w:r>
      <w:r w:rsidRPr="000B291E">
        <w:rPr>
          <w:szCs w:val="28"/>
        </w:rPr>
        <w:t xml:space="preserve"> Letter</w:t>
      </w:r>
      <w:r w:rsidR="00B47139" w:rsidRPr="000B291E">
        <w:rPr>
          <w:szCs w:val="28"/>
        </w:rPr>
        <w:t xml:space="preserve"> of Each </w:t>
      </w:r>
      <w:r w:rsidR="00484647" w:rsidRPr="000B291E">
        <w:rPr>
          <w:rFonts w:hint="eastAsia"/>
          <w:szCs w:val="28"/>
        </w:rPr>
        <w:t>Notional</w:t>
      </w:r>
      <w:r w:rsidR="00484647" w:rsidRPr="000B291E">
        <w:rPr>
          <w:szCs w:val="28"/>
        </w:rPr>
        <w:t xml:space="preserve"> </w:t>
      </w:r>
      <w:r w:rsidR="00AA340B" w:rsidRPr="000B291E">
        <w:rPr>
          <w:szCs w:val="28"/>
        </w:rPr>
        <w:t>Word</w:t>
      </w:r>
      <w:r w:rsidR="002962D3">
        <w:rPr>
          <w:szCs w:val="28"/>
        </w:rPr>
        <w:t xml:space="preserve"> and </w:t>
      </w:r>
      <w:r w:rsidR="002962D3" w:rsidRPr="002962D3">
        <w:rPr>
          <w:szCs w:val="28"/>
        </w:rPr>
        <w:t>Use Times New Roman font for writing a complete paper</w:t>
      </w:r>
      <w:r w:rsidR="002962D3">
        <w:rPr>
          <w:szCs w:val="28"/>
        </w:rPr>
        <w:t xml:space="preserve"> </w:t>
      </w:r>
      <w:r w:rsidR="00AA340B">
        <w:rPr>
          <w:szCs w:val="28"/>
        </w:rPr>
        <w:t>(</w:t>
      </w:r>
      <w:r w:rsidR="009A6EE8">
        <w:rPr>
          <w:szCs w:val="28"/>
        </w:rPr>
        <w:t xml:space="preserve">Font </w:t>
      </w:r>
      <w:r w:rsidR="00AA340B">
        <w:rPr>
          <w:szCs w:val="28"/>
        </w:rPr>
        <w:t>Size 14)</w:t>
      </w:r>
    </w:p>
    <w:p w14:paraId="2FFF4B3A" w14:textId="77777777" w:rsidR="00502A03" w:rsidRPr="000B291E" w:rsidRDefault="00502A03" w:rsidP="00F15F5F">
      <w:pPr>
        <w:pStyle w:val="10"/>
        <w:widowControl w:val="0"/>
        <w:tabs>
          <w:tab w:val="left" w:pos="187"/>
        </w:tabs>
        <w:snapToGrid w:val="0"/>
        <w:spacing w:before="0" w:after="0"/>
        <w:rPr>
          <w:sz w:val="22"/>
          <w:szCs w:val="22"/>
        </w:rPr>
      </w:pPr>
    </w:p>
    <w:p w14:paraId="6FF5C855" w14:textId="0B5C228F" w:rsidR="00B74F89" w:rsidRPr="00EC59A1" w:rsidRDefault="000F7881" w:rsidP="00F15F5F">
      <w:pPr>
        <w:pStyle w:val="author"/>
        <w:keepNext w:val="0"/>
        <w:widowControl w:val="0"/>
        <w:tabs>
          <w:tab w:val="left" w:pos="187"/>
        </w:tabs>
        <w:snapToGrid w:val="0"/>
        <w:spacing w:before="0" w:after="240"/>
        <w:rPr>
          <w:i w:val="0"/>
          <w:sz w:val="22"/>
          <w:szCs w:val="22"/>
        </w:rPr>
      </w:pPr>
      <w:r w:rsidRPr="00EC59A1">
        <w:rPr>
          <w:i w:val="0"/>
          <w:sz w:val="22"/>
          <w:szCs w:val="22"/>
        </w:rPr>
        <w:t>First Author</w:t>
      </w:r>
      <w:r w:rsidR="003E75C9" w:rsidRPr="00EC59A1">
        <w:rPr>
          <w:rFonts w:hint="eastAsia"/>
          <w:i w:val="0"/>
          <w:sz w:val="22"/>
          <w:szCs w:val="22"/>
          <w:vertAlign w:val="superscript"/>
        </w:rPr>
        <w:t>1</w:t>
      </w:r>
      <w:r w:rsidRPr="00EC59A1">
        <w:rPr>
          <w:i w:val="0"/>
          <w:sz w:val="22"/>
          <w:szCs w:val="22"/>
        </w:rPr>
        <w:t>, Second Author</w:t>
      </w:r>
      <w:bookmarkStart w:id="0" w:name="OLE_LINK218"/>
      <w:bookmarkStart w:id="1" w:name="OLE_LINK219"/>
      <w:r w:rsidR="003E75C9" w:rsidRPr="00EC59A1">
        <w:rPr>
          <w:rFonts w:hint="eastAsia"/>
          <w:i w:val="0"/>
          <w:sz w:val="22"/>
          <w:szCs w:val="22"/>
          <w:vertAlign w:val="superscript"/>
        </w:rPr>
        <w:t>2</w:t>
      </w:r>
      <w:r w:rsidRPr="00EC59A1">
        <w:rPr>
          <w:i w:val="0"/>
          <w:sz w:val="22"/>
          <w:szCs w:val="22"/>
          <w:vertAlign w:val="superscript"/>
        </w:rPr>
        <w:t>,</w:t>
      </w:r>
      <w:bookmarkEnd w:id="0"/>
      <w:bookmarkEnd w:id="1"/>
      <w:r w:rsidR="00980273" w:rsidRPr="00EC59A1">
        <w:rPr>
          <w:i w:val="0"/>
          <w:sz w:val="22"/>
          <w:szCs w:val="22"/>
          <w:vertAlign w:val="superscript"/>
        </w:rPr>
        <w:t xml:space="preserve"> </w:t>
      </w:r>
      <w:r w:rsidR="003E75C9" w:rsidRPr="00EC59A1">
        <w:rPr>
          <w:rFonts w:hint="eastAsia"/>
          <w:i w:val="0"/>
          <w:sz w:val="22"/>
          <w:szCs w:val="22"/>
          <w:vertAlign w:val="superscript"/>
        </w:rPr>
        <w:t>*</w:t>
      </w:r>
      <w:r w:rsidRPr="00EC59A1">
        <w:rPr>
          <w:i w:val="0"/>
          <w:sz w:val="22"/>
          <w:szCs w:val="22"/>
          <w:vertAlign w:val="superscript"/>
        </w:rPr>
        <w:t xml:space="preserve"> </w:t>
      </w:r>
      <w:r w:rsidRPr="00EC59A1">
        <w:rPr>
          <w:rFonts w:hint="eastAsia"/>
          <w:i w:val="0"/>
          <w:sz w:val="22"/>
          <w:szCs w:val="22"/>
        </w:rPr>
        <w:t>a</w:t>
      </w:r>
      <w:r w:rsidRPr="00EC59A1">
        <w:rPr>
          <w:i w:val="0"/>
          <w:sz w:val="22"/>
          <w:szCs w:val="22"/>
        </w:rPr>
        <w:t>nd Last Author</w:t>
      </w:r>
      <w:r w:rsidR="003E75C9" w:rsidRPr="00EC59A1">
        <w:rPr>
          <w:rFonts w:hint="eastAsia"/>
          <w:i w:val="0"/>
          <w:sz w:val="22"/>
          <w:szCs w:val="22"/>
          <w:vertAlign w:val="superscript"/>
        </w:rPr>
        <w:t>3</w:t>
      </w:r>
      <w:r w:rsidR="009A6EE8">
        <w:rPr>
          <w:i w:val="0"/>
          <w:sz w:val="22"/>
          <w:szCs w:val="22"/>
        </w:rPr>
        <w:t>(Font Size11)</w:t>
      </w:r>
    </w:p>
    <w:p w14:paraId="43136408" w14:textId="77777777" w:rsidR="003E75C9" w:rsidRPr="00EC59A1" w:rsidRDefault="003E75C9" w:rsidP="00F15F5F">
      <w:pPr>
        <w:widowControl w:val="0"/>
        <w:tabs>
          <w:tab w:val="left" w:pos="187"/>
        </w:tabs>
        <w:snapToGrid w:val="0"/>
        <w:jc w:val="center"/>
        <w:rPr>
          <w:szCs w:val="22"/>
        </w:rPr>
      </w:pPr>
      <w:r w:rsidRPr="00EC59A1">
        <w:rPr>
          <w:szCs w:val="22"/>
          <w:vertAlign w:val="superscript"/>
        </w:rPr>
        <w:t>1</w:t>
      </w:r>
      <w:r w:rsidRPr="00EC59A1">
        <w:rPr>
          <w:szCs w:val="22"/>
        </w:rPr>
        <w:t>First author’s affiliation, City</w:t>
      </w:r>
      <w:r w:rsidR="00EF4059" w:rsidRPr="00EC59A1">
        <w:rPr>
          <w:szCs w:val="22"/>
        </w:rPr>
        <w:t xml:space="preserve">, </w:t>
      </w:r>
      <w:r w:rsidRPr="00EC59A1">
        <w:rPr>
          <w:szCs w:val="22"/>
        </w:rPr>
        <w:t>Postcode, Country</w:t>
      </w:r>
    </w:p>
    <w:p w14:paraId="59F16A2F" w14:textId="77777777" w:rsidR="003E75C9" w:rsidRPr="00EC59A1" w:rsidRDefault="003E75C9" w:rsidP="00F15F5F">
      <w:pPr>
        <w:widowControl w:val="0"/>
        <w:tabs>
          <w:tab w:val="left" w:pos="187"/>
        </w:tabs>
        <w:snapToGrid w:val="0"/>
        <w:jc w:val="center"/>
        <w:rPr>
          <w:szCs w:val="22"/>
        </w:rPr>
      </w:pPr>
      <w:r w:rsidRPr="00EC59A1">
        <w:rPr>
          <w:szCs w:val="22"/>
          <w:vertAlign w:val="superscript"/>
        </w:rPr>
        <w:t>2</w:t>
      </w:r>
      <w:r w:rsidRPr="00EC59A1">
        <w:rPr>
          <w:szCs w:val="22"/>
        </w:rPr>
        <w:t>Second author’s affiliation, City</w:t>
      </w:r>
      <w:r w:rsidR="00EF4059" w:rsidRPr="00EC59A1">
        <w:rPr>
          <w:szCs w:val="22"/>
        </w:rPr>
        <w:t>,</w:t>
      </w:r>
      <w:r w:rsidRPr="00EC59A1">
        <w:rPr>
          <w:szCs w:val="22"/>
        </w:rPr>
        <w:t xml:space="preserve"> Postcode, Country</w:t>
      </w:r>
    </w:p>
    <w:p w14:paraId="1D8380C4" w14:textId="77777777" w:rsidR="003E75C9" w:rsidRPr="00EC59A1" w:rsidRDefault="003E75C9" w:rsidP="00F15F5F">
      <w:pPr>
        <w:widowControl w:val="0"/>
        <w:tabs>
          <w:tab w:val="left" w:pos="187"/>
        </w:tabs>
        <w:snapToGrid w:val="0"/>
        <w:jc w:val="center"/>
        <w:rPr>
          <w:szCs w:val="22"/>
        </w:rPr>
      </w:pPr>
      <w:r w:rsidRPr="00EC59A1">
        <w:rPr>
          <w:rFonts w:hint="eastAsia"/>
          <w:szCs w:val="22"/>
          <w:vertAlign w:val="superscript"/>
        </w:rPr>
        <w:t>3</w:t>
      </w:r>
      <w:r w:rsidR="00700D76" w:rsidRPr="00EC59A1">
        <w:rPr>
          <w:rFonts w:hint="eastAsia"/>
          <w:szCs w:val="22"/>
        </w:rPr>
        <w:t>Last</w:t>
      </w:r>
      <w:r w:rsidRPr="00EC59A1">
        <w:rPr>
          <w:szCs w:val="22"/>
        </w:rPr>
        <w:t xml:space="preserve"> author’s affiliation, City</w:t>
      </w:r>
      <w:r w:rsidR="00EF4059" w:rsidRPr="00EC59A1">
        <w:rPr>
          <w:szCs w:val="22"/>
        </w:rPr>
        <w:t>,</w:t>
      </w:r>
      <w:r w:rsidRPr="00EC59A1">
        <w:rPr>
          <w:szCs w:val="22"/>
        </w:rPr>
        <w:t xml:space="preserve"> Postcode, Country</w:t>
      </w:r>
    </w:p>
    <w:p w14:paraId="58EFA410" w14:textId="77777777" w:rsidR="003E75C9" w:rsidRPr="00EC59A1" w:rsidRDefault="003E75C9" w:rsidP="00F15F5F">
      <w:pPr>
        <w:widowControl w:val="0"/>
        <w:tabs>
          <w:tab w:val="left" w:pos="187"/>
        </w:tabs>
        <w:snapToGrid w:val="0"/>
        <w:jc w:val="center"/>
        <w:rPr>
          <w:szCs w:val="22"/>
        </w:rPr>
      </w:pPr>
      <w:r w:rsidRPr="00EC59A1">
        <w:rPr>
          <w:szCs w:val="22"/>
          <w:vertAlign w:val="superscript"/>
        </w:rPr>
        <w:t>*</w:t>
      </w:r>
      <w:r w:rsidRPr="00EC59A1">
        <w:rPr>
          <w:szCs w:val="22"/>
        </w:rPr>
        <w:t>Corresponding Author: Author’s Name. Email: author@institute.xxx</w:t>
      </w:r>
    </w:p>
    <w:p w14:paraId="7C75D0E0" w14:textId="77777777" w:rsidR="003E75C9" w:rsidRPr="00EC59A1" w:rsidRDefault="003E75C9" w:rsidP="00F15F5F">
      <w:pPr>
        <w:widowControl w:val="0"/>
        <w:tabs>
          <w:tab w:val="left" w:pos="187"/>
        </w:tabs>
        <w:snapToGrid w:val="0"/>
        <w:jc w:val="center"/>
        <w:rPr>
          <w:szCs w:val="22"/>
        </w:rPr>
      </w:pPr>
      <w:r w:rsidRPr="00EC59A1">
        <w:rPr>
          <w:szCs w:val="22"/>
        </w:rPr>
        <w:t xml:space="preserve">Received: </w:t>
      </w:r>
      <w:r w:rsidR="00C822A4" w:rsidRPr="00EC59A1">
        <w:rPr>
          <w:szCs w:val="22"/>
        </w:rPr>
        <w:t>XX Month 202X</w:t>
      </w:r>
      <w:r w:rsidRPr="00EC59A1">
        <w:rPr>
          <w:szCs w:val="22"/>
        </w:rPr>
        <w:t xml:space="preserve">; </w:t>
      </w:r>
      <w:r w:rsidRPr="00EC59A1">
        <w:rPr>
          <w:rFonts w:hint="eastAsia"/>
          <w:szCs w:val="22"/>
        </w:rPr>
        <w:t>Accepted</w:t>
      </w:r>
      <w:r w:rsidRPr="00EC59A1">
        <w:rPr>
          <w:szCs w:val="22"/>
        </w:rPr>
        <w:t xml:space="preserve">: </w:t>
      </w:r>
      <w:r w:rsidR="00C822A4" w:rsidRPr="00EC59A1">
        <w:rPr>
          <w:szCs w:val="22"/>
        </w:rPr>
        <w:t>XX Month 202X</w:t>
      </w:r>
      <w:r w:rsidRPr="00EC59A1">
        <w:rPr>
          <w:szCs w:val="22"/>
        </w:rPr>
        <w:t xml:space="preserve"> </w:t>
      </w:r>
    </w:p>
    <w:p w14:paraId="4EDB2420" w14:textId="4FDB2B0B" w:rsidR="003E75C9" w:rsidRPr="00211156" w:rsidRDefault="003E75C9" w:rsidP="00C04539">
      <w:pPr>
        <w:widowControl w:val="0"/>
        <w:tabs>
          <w:tab w:val="left" w:pos="187"/>
        </w:tabs>
        <w:snapToGrid w:val="0"/>
        <w:spacing w:beforeLines="200" w:before="480" w:afterLines="100" w:after="240"/>
        <w:rPr>
          <w:sz w:val="24"/>
          <w:szCs w:val="24"/>
        </w:rPr>
      </w:pPr>
      <w:r w:rsidRPr="00211156">
        <w:rPr>
          <w:b/>
          <w:szCs w:val="24"/>
        </w:rPr>
        <w:t xml:space="preserve">Abstract: </w:t>
      </w:r>
      <w:r w:rsidR="00F94E52" w:rsidRPr="00211156">
        <w:rPr>
          <w:bCs/>
          <w:szCs w:val="24"/>
        </w:rPr>
        <w:t>Type your abstract here, please. A research paper's abstract should be 250–450 words long, whereas a review papers should be 200–400 words long. The abstract should not include reference citations and should flow constantly without organization. The first time an acronym appears, its entire definition should be given. Next, you may utilize acronyms and quote them within parenthesis.</w:t>
      </w:r>
      <w:r w:rsidR="00755E60" w:rsidRPr="00211156">
        <w:rPr>
          <w:szCs w:val="24"/>
        </w:rPr>
        <w:t xml:space="preserve"> </w:t>
      </w:r>
    </w:p>
    <w:p w14:paraId="69A73B03" w14:textId="5CE536CE" w:rsidR="00612D77" w:rsidRPr="00211156" w:rsidRDefault="003E75C9" w:rsidP="00C04539">
      <w:pPr>
        <w:widowControl w:val="0"/>
        <w:tabs>
          <w:tab w:val="left" w:pos="187"/>
        </w:tabs>
        <w:snapToGrid w:val="0"/>
        <w:spacing w:after="0"/>
        <w:rPr>
          <w:szCs w:val="24"/>
        </w:rPr>
      </w:pPr>
      <w:r w:rsidRPr="00211156">
        <w:rPr>
          <w:b/>
          <w:szCs w:val="24"/>
        </w:rPr>
        <w:t>Keywords:</w:t>
      </w:r>
      <w:r w:rsidRPr="00211156">
        <w:rPr>
          <w:szCs w:val="24"/>
        </w:rPr>
        <w:t xml:space="preserve"> Manuscript</w:t>
      </w:r>
      <w:r w:rsidRPr="00211156">
        <w:rPr>
          <w:rFonts w:hint="eastAsia"/>
          <w:szCs w:val="24"/>
        </w:rPr>
        <w:t>;</w:t>
      </w:r>
      <w:r w:rsidRPr="00211156">
        <w:rPr>
          <w:szCs w:val="24"/>
        </w:rPr>
        <w:t xml:space="preserve"> preparation</w:t>
      </w:r>
      <w:r w:rsidRPr="00211156">
        <w:rPr>
          <w:rFonts w:hint="eastAsia"/>
          <w:szCs w:val="24"/>
        </w:rPr>
        <w:t>;</w:t>
      </w:r>
      <w:r w:rsidRPr="00211156">
        <w:rPr>
          <w:szCs w:val="24"/>
        </w:rPr>
        <w:t xml:space="preserve"> typeset</w:t>
      </w:r>
      <w:r w:rsidRPr="00211156">
        <w:rPr>
          <w:rFonts w:hint="eastAsia"/>
          <w:szCs w:val="24"/>
        </w:rPr>
        <w:t xml:space="preserve">; </w:t>
      </w:r>
      <w:r w:rsidRPr="00211156">
        <w:rPr>
          <w:szCs w:val="24"/>
        </w:rPr>
        <w:t>format</w:t>
      </w:r>
      <w:r w:rsidR="0033222C" w:rsidRPr="00211156">
        <w:rPr>
          <w:szCs w:val="24"/>
        </w:rPr>
        <w:t>;</w:t>
      </w:r>
      <w:r w:rsidR="00272688" w:rsidRPr="00211156">
        <w:rPr>
          <w:szCs w:val="24"/>
        </w:rPr>
        <w:t xml:space="preserve"> </w:t>
      </w:r>
      <w:r w:rsidR="00950F4E" w:rsidRPr="00211156">
        <w:rPr>
          <w:szCs w:val="24"/>
        </w:rPr>
        <w:t>organization (</w:t>
      </w:r>
      <w:r w:rsidR="0033222C" w:rsidRPr="00211156">
        <w:rPr>
          <w:szCs w:val="24"/>
        </w:rPr>
        <w:t>5 keywords)</w:t>
      </w:r>
    </w:p>
    <w:p w14:paraId="0EF19712" w14:textId="3B613531" w:rsidR="00AE4D3E" w:rsidRPr="00EC59A1" w:rsidRDefault="00B74F89" w:rsidP="00F15F5F">
      <w:pPr>
        <w:pStyle w:val="keyword"/>
        <w:widowControl w:val="0"/>
        <w:tabs>
          <w:tab w:val="left" w:pos="187"/>
        </w:tabs>
        <w:snapToGrid w:val="0"/>
        <w:spacing w:before="240"/>
        <w:rPr>
          <w:b/>
          <w:sz w:val="24"/>
          <w:szCs w:val="24"/>
        </w:rPr>
      </w:pPr>
      <w:r w:rsidRPr="00EC59A1">
        <w:rPr>
          <w:b/>
          <w:sz w:val="24"/>
          <w:szCs w:val="24"/>
        </w:rPr>
        <w:t>1</w:t>
      </w:r>
      <w:r w:rsidR="00AE4D3E" w:rsidRPr="00EC59A1">
        <w:rPr>
          <w:b/>
          <w:sz w:val="24"/>
          <w:szCs w:val="24"/>
        </w:rPr>
        <w:tab/>
      </w:r>
      <w:r w:rsidR="00122A06" w:rsidRPr="00EC59A1">
        <w:rPr>
          <w:b/>
          <w:sz w:val="24"/>
          <w:szCs w:val="24"/>
        </w:rPr>
        <w:t>Introduction</w:t>
      </w:r>
      <w:r w:rsidR="00122A06">
        <w:rPr>
          <w:b/>
          <w:sz w:val="24"/>
          <w:szCs w:val="24"/>
        </w:rPr>
        <w:t xml:space="preserve"> (</w:t>
      </w:r>
      <w:r w:rsidR="00211156">
        <w:rPr>
          <w:b/>
          <w:sz w:val="24"/>
          <w:szCs w:val="24"/>
        </w:rPr>
        <w:t>Font Size 12)</w:t>
      </w:r>
    </w:p>
    <w:p w14:paraId="2E77B745" w14:textId="1DDA860A" w:rsidR="00AE4D3E" w:rsidRPr="00EC59A1" w:rsidRDefault="00AE4D3E" w:rsidP="00F15F5F">
      <w:pPr>
        <w:pStyle w:val="keyword"/>
        <w:widowControl w:val="0"/>
        <w:tabs>
          <w:tab w:val="left" w:pos="187"/>
        </w:tabs>
        <w:snapToGrid w:val="0"/>
        <w:spacing w:before="0"/>
        <w:rPr>
          <w:sz w:val="24"/>
          <w:szCs w:val="24"/>
        </w:rPr>
      </w:pPr>
      <w:r w:rsidRPr="00EC59A1">
        <w:rPr>
          <w:sz w:val="24"/>
          <w:szCs w:val="24"/>
        </w:rPr>
        <w:tab/>
      </w:r>
      <w:r w:rsidR="003B40D8" w:rsidRPr="00EC59A1">
        <w:rPr>
          <w:sz w:val="24"/>
          <w:szCs w:val="24"/>
        </w:rPr>
        <w:t xml:space="preserve">    </w:t>
      </w:r>
      <w:r w:rsidR="00E57AE5" w:rsidRPr="00EC59A1">
        <w:rPr>
          <w:sz w:val="24"/>
          <w:szCs w:val="24"/>
        </w:rPr>
        <w:t>When preparing their papers for submission, authors are expected to adhere to this template that is available in Microsoft Word. Both the review and the typesetting process will be sped up as a result.</w:t>
      </w:r>
      <w:r w:rsidR="00AB421C" w:rsidRPr="00EC59A1">
        <w:rPr>
          <w:rFonts w:hint="eastAsia"/>
          <w:sz w:val="24"/>
          <w:szCs w:val="24"/>
        </w:rPr>
        <w:t xml:space="preserve"> </w:t>
      </w:r>
    </w:p>
    <w:p w14:paraId="56267589" w14:textId="4C47A441" w:rsidR="00614595" w:rsidRPr="00EC59A1" w:rsidRDefault="00614595" w:rsidP="00614595">
      <w:pPr>
        <w:widowControl w:val="0"/>
        <w:snapToGrid w:val="0"/>
        <w:spacing w:before="240"/>
        <w:rPr>
          <w:b/>
          <w:sz w:val="24"/>
          <w:szCs w:val="24"/>
        </w:rPr>
      </w:pPr>
      <w:r w:rsidRPr="00EC59A1">
        <w:rPr>
          <w:b/>
          <w:sz w:val="24"/>
          <w:szCs w:val="24"/>
        </w:rPr>
        <w:t xml:space="preserve">2 </w:t>
      </w:r>
      <w:r w:rsidR="00A078E9" w:rsidRPr="00EC59A1">
        <w:rPr>
          <w:b/>
          <w:sz w:val="24"/>
          <w:szCs w:val="24"/>
        </w:rPr>
        <w:t xml:space="preserve">Related </w:t>
      </w:r>
      <w:r w:rsidR="004B17DD" w:rsidRPr="00EC59A1">
        <w:rPr>
          <w:b/>
          <w:sz w:val="24"/>
          <w:szCs w:val="24"/>
        </w:rPr>
        <w:t>W</w:t>
      </w:r>
      <w:r w:rsidR="00A078E9" w:rsidRPr="00EC59A1">
        <w:rPr>
          <w:b/>
          <w:sz w:val="24"/>
          <w:szCs w:val="24"/>
        </w:rPr>
        <w:t>orks</w:t>
      </w:r>
    </w:p>
    <w:p w14:paraId="72571A06" w14:textId="78A03F82" w:rsidR="00975D47" w:rsidRPr="00975D47" w:rsidRDefault="00975D47" w:rsidP="00975D47">
      <w:pPr>
        <w:ind w:firstLine="720"/>
        <w:rPr>
          <w:sz w:val="24"/>
          <w:szCs w:val="24"/>
        </w:rPr>
      </w:pPr>
      <w:r w:rsidRPr="00975D47">
        <w:rPr>
          <w:sz w:val="24"/>
          <w:szCs w:val="24"/>
        </w:rPr>
        <w:t xml:space="preserve">Papers that are meant to be published should have several parts: an abstract, a list of keywords, the main text (which should include figures, equations, and tables), acknowledgments, a funding statement, a conflict-of-interest </w:t>
      </w:r>
      <w:r w:rsidR="00211B9C" w:rsidRPr="00975D47">
        <w:rPr>
          <w:sz w:val="24"/>
          <w:szCs w:val="24"/>
        </w:rPr>
        <w:t>statement,</w:t>
      </w:r>
      <w:r>
        <w:rPr>
          <w:sz w:val="24"/>
          <w:szCs w:val="24"/>
        </w:rPr>
        <w:t xml:space="preserve"> and </w:t>
      </w:r>
      <w:r w:rsidRPr="00975D47">
        <w:rPr>
          <w:sz w:val="24"/>
          <w:szCs w:val="24"/>
        </w:rPr>
        <w:t xml:space="preserve">references. Usually, an article should be </w:t>
      </w:r>
      <w:r w:rsidR="00B02F17">
        <w:rPr>
          <w:sz w:val="24"/>
          <w:szCs w:val="24"/>
        </w:rPr>
        <w:t xml:space="preserve">maximum </w:t>
      </w:r>
      <w:r w:rsidR="00211B9C">
        <w:rPr>
          <w:sz w:val="24"/>
          <w:szCs w:val="24"/>
        </w:rPr>
        <w:t xml:space="preserve">of </w:t>
      </w:r>
      <w:r w:rsidR="00211B9C" w:rsidRPr="00975D47">
        <w:rPr>
          <w:sz w:val="24"/>
          <w:szCs w:val="24"/>
        </w:rPr>
        <w:t>15</w:t>
      </w:r>
      <w:r w:rsidRPr="00975D47">
        <w:rPr>
          <w:sz w:val="24"/>
          <w:szCs w:val="24"/>
        </w:rPr>
        <w:t xml:space="preserve"> pages long. </w:t>
      </w:r>
    </w:p>
    <w:p w14:paraId="509202BE" w14:textId="183C84C7" w:rsidR="00B74F89" w:rsidRPr="00EC59A1" w:rsidRDefault="00B74F89" w:rsidP="00F15F5F">
      <w:pPr>
        <w:pStyle w:val="NormalWeb"/>
        <w:widowControl w:val="0"/>
        <w:tabs>
          <w:tab w:val="left" w:pos="187"/>
        </w:tabs>
        <w:snapToGrid w:val="0"/>
        <w:spacing w:before="240" w:beforeAutospacing="0" w:after="60" w:afterAutospacing="0"/>
        <w:jc w:val="both"/>
        <w:rPr>
          <w:b/>
          <w:i/>
        </w:rPr>
      </w:pPr>
      <w:r w:rsidRPr="00EC59A1">
        <w:rPr>
          <w:b/>
          <w:i/>
        </w:rPr>
        <w:t>2.1</w:t>
      </w:r>
      <w:r w:rsidR="009A25BC" w:rsidRPr="00EC59A1">
        <w:rPr>
          <w:b/>
          <w:i/>
        </w:rPr>
        <w:t xml:space="preserve"> </w:t>
      </w:r>
      <w:r w:rsidRPr="00EC59A1">
        <w:rPr>
          <w:b/>
          <w:i/>
        </w:rPr>
        <w:t>Text</w:t>
      </w:r>
      <w:r w:rsidR="006C4F36" w:rsidRPr="00EC59A1">
        <w:rPr>
          <w:b/>
          <w:i/>
        </w:rPr>
        <w:t xml:space="preserve"> Layout</w:t>
      </w:r>
    </w:p>
    <w:p w14:paraId="0C801230" w14:textId="7E5FFD8C" w:rsidR="005756DC" w:rsidRPr="00EC59A1" w:rsidRDefault="005756DC" w:rsidP="00F15F5F">
      <w:pPr>
        <w:widowControl w:val="0"/>
        <w:tabs>
          <w:tab w:val="left" w:pos="187"/>
        </w:tabs>
        <w:snapToGrid w:val="0"/>
        <w:ind w:firstLineChars="200" w:firstLine="480"/>
        <w:rPr>
          <w:sz w:val="24"/>
          <w:szCs w:val="24"/>
        </w:rPr>
      </w:pPr>
      <w:r w:rsidRPr="00EC59A1">
        <w:rPr>
          <w:sz w:val="24"/>
          <w:szCs w:val="24"/>
        </w:rPr>
        <w:t>P</w:t>
      </w:r>
      <w:r w:rsidR="00B74F89" w:rsidRPr="00EC59A1">
        <w:rPr>
          <w:sz w:val="24"/>
          <w:szCs w:val="24"/>
        </w:rPr>
        <w:t>aper size</w:t>
      </w:r>
      <w:r w:rsidR="00612D77" w:rsidRPr="00EC59A1">
        <w:rPr>
          <w:sz w:val="24"/>
          <w:szCs w:val="24"/>
        </w:rPr>
        <w:t xml:space="preserve">: </w:t>
      </w:r>
      <w:r w:rsidR="00B74F89" w:rsidRPr="00EC59A1">
        <w:rPr>
          <w:sz w:val="24"/>
          <w:szCs w:val="24"/>
        </w:rPr>
        <w:t>US Letter (8.5</w:t>
      </w:r>
      <w:r w:rsidR="00EF4059" w:rsidRPr="00EC59A1">
        <w:rPr>
          <w:sz w:val="24"/>
          <w:szCs w:val="24"/>
        </w:rPr>
        <w:t>”</w:t>
      </w:r>
      <w:r w:rsidR="00DA3EE6" w:rsidRPr="00EC59A1">
        <w:rPr>
          <w:rFonts w:hint="eastAsia"/>
          <w:sz w:val="24"/>
          <w:szCs w:val="24"/>
        </w:rPr>
        <w:t xml:space="preserve"> </w:t>
      </w:r>
      <w:r w:rsidR="00FB7F70" w:rsidRPr="00EC59A1">
        <w:rPr>
          <w:sz w:val="24"/>
          <w:szCs w:val="24"/>
        </w:rPr>
        <w:sym w:font="Symbol" w:char="F0B4"/>
      </w:r>
      <w:r w:rsidR="00DA3EE6" w:rsidRPr="00EC59A1">
        <w:rPr>
          <w:rFonts w:hint="eastAsia"/>
          <w:sz w:val="24"/>
          <w:szCs w:val="24"/>
        </w:rPr>
        <w:t xml:space="preserve"> </w:t>
      </w:r>
      <w:r w:rsidR="00B74F89" w:rsidRPr="00EC59A1">
        <w:rPr>
          <w:sz w:val="24"/>
          <w:szCs w:val="24"/>
        </w:rPr>
        <w:t>11</w:t>
      </w:r>
      <w:r w:rsidR="00EF4059" w:rsidRPr="00EC59A1">
        <w:rPr>
          <w:sz w:val="24"/>
          <w:szCs w:val="24"/>
        </w:rPr>
        <w:t>”</w:t>
      </w:r>
      <w:r w:rsidR="00B74F89" w:rsidRPr="00EC59A1">
        <w:rPr>
          <w:sz w:val="24"/>
          <w:szCs w:val="24"/>
        </w:rPr>
        <w:t xml:space="preserve"> or 21.59 cm</w:t>
      </w:r>
      <w:r w:rsidR="00DA3EE6" w:rsidRPr="00EC59A1">
        <w:rPr>
          <w:rFonts w:hint="eastAsia"/>
          <w:sz w:val="24"/>
          <w:szCs w:val="24"/>
        </w:rPr>
        <w:t xml:space="preserve"> </w:t>
      </w:r>
      <w:r w:rsidR="00B74F89" w:rsidRPr="00EC59A1">
        <w:rPr>
          <w:sz w:val="24"/>
          <w:szCs w:val="24"/>
        </w:rPr>
        <w:sym w:font="Symbol" w:char="F0B4"/>
      </w:r>
      <w:r w:rsidR="00DA3EE6" w:rsidRPr="00EC59A1">
        <w:rPr>
          <w:rFonts w:hint="eastAsia"/>
          <w:sz w:val="24"/>
          <w:szCs w:val="24"/>
        </w:rPr>
        <w:t xml:space="preserve"> </w:t>
      </w:r>
      <w:r w:rsidR="00B74F89" w:rsidRPr="00EC59A1">
        <w:rPr>
          <w:sz w:val="24"/>
          <w:szCs w:val="24"/>
        </w:rPr>
        <w:t>27.94 cm)</w:t>
      </w:r>
      <w:r w:rsidR="009D0E79" w:rsidRPr="00EC59A1">
        <w:rPr>
          <w:rFonts w:hint="eastAsia"/>
          <w:sz w:val="24"/>
          <w:szCs w:val="24"/>
        </w:rPr>
        <w:t>.</w:t>
      </w:r>
      <w:r w:rsidR="00B74F89" w:rsidRPr="00EC59A1">
        <w:rPr>
          <w:sz w:val="24"/>
          <w:szCs w:val="24"/>
        </w:rPr>
        <w:t xml:space="preserve"> </w:t>
      </w:r>
    </w:p>
    <w:p w14:paraId="2F482DA2" w14:textId="77E369B1" w:rsidR="005756DC" w:rsidRPr="00EC59A1" w:rsidRDefault="005756DC" w:rsidP="00F15F5F">
      <w:pPr>
        <w:widowControl w:val="0"/>
        <w:tabs>
          <w:tab w:val="left" w:pos="187"/>
        </w:tabs>
        <w:snapToGrid w:val="0"/>
        <w:ind w:firstLineChars="200" w:firstLine="480"/>
        <w:rPr>
          <w:sz w:val="24"/>
          <w:szCs w:val="24"/>
        </w:rPr>
      </w:pPr>
      <w:r w:rsidRPr="00EC59A1">
        <w:rPr>
          <w:sz w:val="24"/>
          <w:szCs w:val="24"/>
        </w:rPr>
        <w:t>M</w:t>
      </w:r>
      <w:r w:rsidR="00B74F89" w:rsidRPr="00EC59A1">
        <w:rPr>
          <w:sz w:val="24"/>
          <w:szCs w:val="24"/>
        </w:rPr>
        <w:t>argins</w:t>
      </w:r>
      <w:r w:rsidR="003129AE" w:rsidRPr="00EC59A1">
        <w:rPr>
          <w:sz w:val="24"/>
          <w:szCs w:val="24"/>
        </w:rPr>
        <w:t xml:space="preserve">: </w:t>
      </w:r>
      <w:r w:rsidR="00D654E4" w:rsidRPr="00EC59A1">
        <w:rPr>
          <w:sz w:val="24"/>
          <w:szCs w:val="24"/>
        </w:rPr>
        <w:t>set to 1</w:t>
      </w:r>
      <w:r w:rsidR="00385706" w:rsidRPr="00EC59A1">
        <w:rPr>
          <w:rFonts w:hint="eastAsia"/>
          <w:sz w:val="24"/>
          <w:szCs w:val="24"/>
        </w:rPr>
        <w:t>.0</w:t>
      </w:r>
      <w:r w:rsidR="00EF4059" w:rsidRPr="00EC59A1">
        <w:rPr>
          <w:sz w:val="24"/>
          <w:szCs w:val="24"/>
        </w:rPr>
        <w:t>”</w:t>
      </w:r>
      <w:r w:rsidR="00B74F89" w:rsidRPr="00EC59A1">
        <w:rPr>
          <w:sz w:val="24"/>
          <w:szCs w:val="24"/>
        </w:rPr>
        <w:t xml:space="preserve"> (</w:t>
      </w:r>
      <w:r w:rsidR="00D268B8" w:rsidRPr="00EC59A1">
        <w:rPr>
          <w:sz w:val="24"/>
          <w:szCs w:val="24"/>
        </w:rPr>
        <w:t>2.54</w:t>
      </w:r>
      <w:r w:rsidR="00B74F89" w:rsidRPr="00EC59A1">
        <w:rPr>
          <w:sz w:val="24"/>
          <w:szCs w:val="24"/>
        </w:rPr>
        <w:t xml:space="preserve"> cm)</w:t>
      </w:r>
      <w:r w:rsidR="003129AE" w:rsidRPr="00EC59A1">
        <w:rPr>
          <w:sz w:val="24"/>
          <w:szCs w:val="24"/>
        </w:rPr>
        <w:t xml:space="preserve"> (top, bottom, left, and right).</w:t>
      </w:r>
    </w:p>
    <w:p w14:paraId="7F0B624F" w14:textId="711EF550" w:rsidR="005756DC" w:rsidRPr="00EC59A1" w:rsidRDefault="00612D77" w:rsidP="00F15F5F">
      <w:pPr>
        <w:widowControl w:val="0"/>
        <w:tabs>
          <w:tab w:val="left" w:pos="187"/>
        </w:tabs>
        <w:snapToGrid w:val="0"/>
        <w:ind w:firstLineChars="200" w:firstLine="480"/>
        <w:rPr>
          <w:sz w:val="24"/>
          <w:szCs w:val="24"/>
        </w:rPr>
      </w:pPr>
      <w:r w:rsidRPr="00EC59A1">
        <w:rPr>
          <w:sz w:val="24"/>
          <w:szCs w:val="24"/>
        </w:rPr>
        <w:t>P</w:t>
      </w:r>
      <w:r w:rsidR="00B74F89" w:rsidRPr="00EC59A1">
        <w:rPr>
          <w:sz w:val="24"/>
          <w:szCs w:val="24"/>
        </w:rPr>
        <w:t>aper</w:t>
      </w:r>
      <w:r w:rsidRPr="00EC59A1">
        <w:rPr>
          <w:sz w:val="24"/>
          <w:szCs w:val="24"/>
        </w:rPr>
        <w:t xml:space="preserve"> Layout: </w:t>
      </w:r>
      <w:r w:rsidR="00B74F89" w:rsidRPr="00EC59A1">
        <w:rPr>
          <w:sz w:val="24"/>
          <w:szCs w:val="24"/>
        </w:rPr>
        <w:t xml:space="preserve"> </w:t>
      </w:r>
      <w:r w:rsidRPr="00EC59A1">
        <w:rPr>
          <w:sz w:val="24"/>
          <w:szCs w:val="24"/>
        </w:rPr>
        <w:t>S</w:t>
      </w:r>
      <w:r w:rsidR="00B74F89" w:rsidRPr="00EC59A1">
        <w:rPr>
          <w:sz w:val="24"/>
          <w:szCs w:val="24"/>
        </w:rPr>
        <w:t xml:space="preserve">ingle </w:t>
      </w:r>
      <w:r w:rsidRPr="00EC59A1">
        <w:rPr>
          <w:sz w:val="24"/>
          <w:szCs w:val="24"/>
        </w:rPr>
        <w:t>c</w:t>
      </w:r>
      <w:r w:rsidR="00B74F89" w:rsidRPr="00EC59A1">
        <w:rPr>
          <w:sz w:val="24"/>
          <w:szCs w:val="24"/>
        </w:rPr>
        <w:t>olumn,</w:t>
      </w:r>
      <w:r w:rsidR="00B47139" w:rsidRPr="00EC59A1">
        <w:rPr>
          <w:sz w:val="24"/>
          <w:szCs w:val="24"/>
        </w:rPr>
        <w:t xml:space="preserve"> </w:t>
      </w:r>
      <w:r w:rsidRPr="00EC59A1">
        <w:rPr>
          <w:sz w:val="24"/>
          <w:szCs w:val="24"/>
        </w:rPr>
        <w:t>S</w:t>
      </w:r>
      <w:r w:rsidR="00B74F89" w:rsidRPr="00EC59A1">
        <w:rPr>
          <w:sz w:val="24"/>
          <w:szCs w:val="24"/>
        </w:rPr>
        <w:t xml:space="preserve">ingle </w:t>
      </w:r>
      <w:r w:rsidRPr="00EC59A1">
        <w:rPr>
          <w:sz w:val="24"/>
          <w:szCs w:val="24"/>
        </w:rPr>
        <w:t xml:space="preserve">spaced </w:t>
      </w:r>
      <w:r w:rsidR="005756DC" w:rsidRPr="00EC59A1">
        <w:rPr>
          <w:sz w:val="24"/>
          <w:szCs w:val="24"/>
        </w:rPr>
        <w:t>(</w:t>
      </w:r>
      <w:r w:rsidR="00B74F89" w:rsidRPr="00EC59A1">
        <w:rPr>
          <w:sz w:val="24"/>
          <w:szCs w:val="24"/>
        </w:rPr>
        <w:t>except for the headings as outlined below</w:t>
      </w:r>
      <w:r w:rsidR="005756DC" w:rsidRPr="00EC59A1">
        <w:rPr>
          <w:sz w:val="24"/>
          <w:szCs w:val="24"/>
        </w:rPr>
        <w:t>)</w:t>
      </w:r>
      <w:r w:rsidR="00B74F89" w:rsidRPr="00EC59A1">
        <w:rPr>
          <w:sz w:val="24"/>
          <w:szCs w:val="24"/>
        </w:rPr>
        <w:t xml:space="preserve">. </w:t>
      </w:r>
    </w:p>
    <w:p w14:paraId="72C77552" w14:textId="4BB5F8A5" w:rsidR="005756DC" w:rsidRPr="00EC59A1" w:rsidRDefault="00612D77" w:rsidP="00F15F5F">
      <w:pPr>
        <w:widowControl w:val="0"/>
        <w:tabs>
          <w:tab w:val="left" w:pos="187"/>
        </w:tabs>
        <w:snapToGrid w:val="0"/>
        <w:ind w:firstLineChars="200" w:firstLine="480"/>
        <w:rPr>
          <w:sz w:val="24"/>
          <w:szCs w:val="24"/>
        </w:rPr>
      </w:pPr>
      <w:r w:rsidRPr="00EC59A1">
        <w:rPr>
          <w:sz w:val="24"/>
          <w:szCs w:val="24"/>
        </w:rPr>
        <w:t xml:space="preserve">Paper </w:t>
      </w:r>
      <w:r w:rsidR="005756DC" w:rsidRPr="00EC59A1">
        <w:rPr>
          <w:sz w:val="24"/>
          <w:szCs w:val="24"/>
        </w:rPr>
        <w:t>F</w:t>
      </w:r>
      <w:r w:rsidR="00DA3EE6" w:rsidRPr="00EC59A1">
        <w:rPr>
          <w:sz w:val="24"/>
          <w:szCs w:val="24"/>
        </w:rPr>
        <w:t>ont</w:t>
      </w:r>
      <w:r w:rsidRPr="00EC59A1">
        <w:rPr>
          <w:sz w:val="24"/>
          <w:szCs w:val="24"/>
        </w:rPr>
        <w:t xml:space="preserve">: </w:t>
      </w:r>
      <w:r w:rsidR="00DA3EE6" w:rsidRPr="00EC59A1">
        <w:rPr>
          <w:sz w:val="24"/>
          <w:szCs w:val="24"/>
        </w:rPr>
        <w:t>Times New Roman</w:t>
      </w:r>
      <w:r w:rsidR="005756DC" w:rsidRPr="00EC59A1">
        <w:rPr>
          <w:sz w:val="24"/>
          <w:szCs w:val="24"/>
        </w:rPr>
        <w:t>:</w:t>
      </w:r>
    </w:p>
    <w:p w14:paraId="68ECB81B" w14:textId="1F10B214" w:rsidR="005756DC" w:rsidRPr="00EC59A1" w:rsidRDefault="003129AE" w:rsidP="00F15F5F">
      <w:pPr>
        <w:pStyle w:val="ListParagraph"/>
        <w:numPr>
          <w:ilvl w:val="0"/>
          <w:numId w:val="19"/>
        </w:numPr>
        <w:tabs>
          <w:tab w:val="left" w:pos="187"/>
        </w:tabs>
        <w:snapToGrid w:val="0"/>
        <w:ind w:left="1890" w:firstLineChars="0"/>
        <w:rPr>
          <w:rFonts w:ascii="Times New Roman" w:hAnsi="Times New Roman"/>
        </w:rPr>
      </w:pPr>
      <w:r w:rsidRPr="00EC59A1">
        <w:rPr>
          <w:rFonts w:ascii="Times New Roman" w:hAnsi="Times New Roman"/>
        </w:rPr>
        <w:t xml:space="preserve">Title: </w:t>
      </w:r>
      <w:r w:rsidR="005756DC" w:rsidRPr="00EC59A1">
        <w:rPr>
          <w:rFonts w:ascii="Times New Roman" w:hAnsi="Times New Roman"/>
        </w:rPr>
        <w:t>14 pt</w:t>
      </w:r>
      <w:r w:rsidR="002469A3" w:rsidRPr="00EC59A1">
        <w:rPr>
          <w:rFonts w:ascii="Times New Roman" w:hAnsi="Times New Roman"/>
        </w:rPr>
        <w:t>.</w:t>
      </w:r>
      <w:r w:rsidR="005756DC" w:rsidRPr="00EC59A1">
        <w:rPr>
          <w:rFonts w:ascii="Times New Roman" w:hAnsi="Times New Roman"/>
        </w:rPr>
        <w:t xml:space="preserve"> </w:t>
      </w:r>
      <w:r w:rsidR="00DA3EE6" w:rsidRPr="00EC59A1">
        <w:rPr>
          <w:rFonts w:ascii="Times New Roman" w:hAnsi="Times New Roman"/>
        </w:rPr>
        <w:t xml:space="preserve"> </w:t>
      </w:r>
    </w:p>
    <w:p w14:paraId="5C5FE49C" w14:textId="2541A128" w:rsidR="005756DC" w:rsidRPr="00EC59A1" w:rsidRDefault="003129AE" w:rsidP="00F15F5F">
      <w:pPr>
        <w:pStyle w:val="ListParagraph"/>
        <w:numPr>
          <w:ilvl w:val="0"/>
          <w:numId w:val="19"/>
        </w:numPr>
        <w:tabs>
          <w:tab w:val="left" w:pos="187"/>
        </w:tabs>
        <w:snapToGrid w:val="0"/>
        <w:ind w:left="1890" w:firstLineChars="0"/>
        <w:rPr>
          <w:rFonts w:ascii="Times New Roman" w:hAnsi="Times New Roman"/>
        </w:rPr>
      </w:pPr>
      <w:r w:rsidRPr="00EC59A1">
        <w:rPr>
          <w:rFonts w:ascii="Times New Roman" w:hAnsi="Times New Roman"/>
        </w:rPr>
        <w:t>Authors, Affiliation, Abstract, Keywords, &amp; References:</w:t>
      </w:r>
      <w:r w:rsidR="00A17FF3" w:rsidRPr="00EC59A1">
        <w:rPr>
          <w:rFonts w:ascii="Times New Roman" w:hAnsi="Times New Roman"/>
        </w:rPr>
        <w:t xml:space="preserve"> </w:t>
      </w:r>
      <w:r w:rsidR="00122420" w:rsidRPr="00EC59A1">
        <w:rPr>
          <w:rFonts w:ascii="Times New Roman" w:hAnsi="Times New Roman"/>
        </w:rPr>
        <w:t>1</w:t>
      </w:r>
      <w:r w:rsidR="00EC59A1" w:rsidRPr="00EC59A1">
        <w:rPr>
          <w:rFonts w:ascii="Times New Roman" w:hAnsi="Times New Roman"/>
        </w:rPr>
        <w:t>1</w:t>
      </w:r>
      <w:r w:rsidR="00122420" w:rsidRPr="00EC59A1">
        <w:rPr>
          <w:rFonts w:ascii="Times New Roman" w:hAnsi="Times New Roman"/>
        </w:rPr>
        <w:t xml:space="preserve"> pt</w:t>
      </w:r>
      <w:r w:rsidRPr="00EC59A1">
        <w:rPr>
          <w:rFonts w:ascii="Times New Roman" w:hAnsi="Times New Roman"/>
        </w:rPr>
        <w:t>.</w:t>
      </w:r>
    </w:p>
    <w:p w14:paraId="47E5195B" w14:textId="4C1ED9C2" w:rsidR="005756DC" w:rsidRPr="00EC59A1" w:rsidRDefault="003129AE" w:rsidP="00F15F5F">
      <w:pPr>
        <w:pStyle w:val="ListParagraph"/>
        <w:numPr>
          <w:ilvl w:val="0"/>
          <w:numId w:val="19"/>
        </w:numPr>
        <w:tabs>
          <w:tab w:val="left" w:pos="187"/>
        </w:tabs>
        <w:snapToGrid w:val="0"/>
        <w:spacing w:after="120"/>
        <w:ind w:left="1886" w:firstLineChars="0"/>
      </w:pPr>
      <w:r w:rsidRPr="00EC59A1">
        <w:rPr>
          <w:rFonts w:ascii="Times New Roman" w:hAnsi="Times New Roman"/>
        </w:rPr>
        <w:t>Main content (except for special symbols &amp; equations):</w:t>
      </w:r>
      <w:r w:rsidRPr="00EC59A1">
        <w:rPr>
          <w:rFonts w:hint="eastAsia"/>
        </w:rPr>
        <w:t xml:space="preserve"> </w:t>
      </w:r>
      <w:r w:rsidR="005756DC" w:rsidRPr="00EC59A1">
        <w:rPr>
          <w:rFonts w:ascii="Times New Roman" w:hAnsi="Times New Roman"/>
        </w:rPr>
        <w:t>1</w:t>
      </w:r>
      <w:r w:rsidR="00EC59A1" w:rsidRPr="00EC59A1">
        <w:rPr>
          <w:rFonts w:ascii="Times New Roman" w:hAnsi="Times New Roman"/>
        </w:rPr>
        <w:t>2</w:t>
      </w:r>
      <w:r w:rsidR="005756DC" w:rsidRPr="00EC59A1">
        <w:rPr>
          <w:rFonts w:ascii="Times New Roman" w:hAnsi="Times New Roman"/>
        </w:rPr>
        <w:t xml:space="preserve"> pt</w:t>
      </w:r>
      <w:r w:rsidRPr="00EC59A1">
        <w:rPr>
          <w:rFonts w:ascii="Times New Roman" w:hAnsi="Times New Roman"/>
        </w:rPr>
        <w:t>.</w:t>
      </w:r>
      <w:r w:rsidR="005756DC" w:rsidRPr="00EC59A1">
        <w:rPr>
          <w:rFonts w:ascii="Times New Roman" w:hAnsi="Times New Roman"/>
        </w:rPr>
        <w:t xml:space="preserve"> </w:t>
      </w:r>
    </w:p>
    <w:p w14:paraId="1E41651A" w14:textId="2CC1A665" w:rsidR="00B74F89" w:rsidRPr="00EC59A1" w:rsidRDefault="00B74F89" w:rsidP="0070214F">
      <w:pPr>
        <w:pStyle w:val="NormalWeb"/>
        <w:widowControl w:val="0"/>
        <w:tabs>
          <w:tab w:val="left" w:pos="187"/>
          <w:tab w:val="center" w:pos="4680"/>
        </w:tabs>
        <w:snapToGrid w:val="0"/>
        <w:spacing w:before="240" w:beforeAutospacing="0" w:after="60" w:afterAutospacing="0"/>
        <w:jc w:val="both"/>
        <w:rPr>
          <w:b/>
          <w:i/>
        </w:rPr>
      </w:pPr>
      <w:r w:rsidRPr="00EC59A1">
        <w:rPr>
          <w:b/>
          <w:i/>
        </w:rPr>
        <w:lastRenderedPageBreak/>
        <w:t>2.2 Headings</w:t>
      </w:r>
      <w:r w:rsidR="004404EB">
        <w:rPr>
          <w:b/>
          <w:i/>
        </w:rPr>
        <w:t xml:space="preserve"> Level </w:t>
      </w:r>
      <w:r w:rsidR="008B129B">
        <w:rPr>
          <w:b/>
          <w:i/>
        </w:rPr>
        <w:t>(one, two and three)</w:t>
      </w:r>
      <w:r w:rsidR="0070214F" w:rsidRPr="00EC59A1">
        <w:rPr>
          <w:b/>
          <w:i/>
        </w:rPr>
        <w:tab/>
      </w:r>
    </w:p>
    <w:p w14:paraId="35C5D510" w14:textId="77777777" w:rsidR="003F0704" w:rsidRPr="003F0704" w:rsidRDefault="00B74F89" w:rsidP="003F0704">
      <w:pPr>
        <w:rPr>
          <w:sz w:val="24"/>
          <w:szCs w:val="24"/>
        </w:rPr>
      </w:pPr>
      <w:r w:rsidRPr="00EC59A1">
        <w:rPr>
          <w:sz w:val="24"/>
          <w:szCs w:val="24"/>
        </w:rPr>
        <w:t xml:space="preserve">Level </w:t>
      </w:r>
      <w:r w:rsidR="003F0704">
        <w:rPr>
          <w:sz w:val="24"/>
          <w:szCs w:val="24"/>
        </w:rPr>
        <w:t>O</w:t>
      </w:r>
      <w:r w:rsidR="003F0704" w:rsidRPr="00EC59A1">
        <w:rPr>
          <w:sz w:val="24"/>
          <w:szCs w:val="24"/>
        </w:rPr>
        <w:t xml:space="preserve">ne: </w:t>
      </w:r>
      <w:r w:rsidR="003F0704" w:rsidRPr="003F0704">
        <w:rPr>
          <w:sz w:val="24"/>
          <w:szCs w:val="24"/>
        </w:rPr>
        <w:t>must be bold, left-aligned, and numbered in Arabic, starting with 1, 2,...</w:t>
      </w:r>
    </w:p>
    <w:p w14:paraId="7CEE16AD" w14:textId="77777777" w:rsidR="00045FEC" w:rsidRPr="00045FEC" w:rsidRDefault="00B74F89" w:rsidP="00045FEC">
      <w:pPr>
        <w:rPr>
          <w:sz w:val="24"/>
          <w:szCs w:val="24"/>
        </w:rPr>
      </w:pPr>
      <w:r w:rsidRPr="00EC59A1">
        <w:rPr>
          <w:sz w:val="24"/>
          <w:szCs w:val="24"/>
        </w:rPr>
        <w:t xml:space="preserve">Level </w:t>
      </w:r>
      <w:r w:rsidR="006B7175">
        <w:rPr>
          <w:sz w:val="24"/>
          <w:szCs w:val="24"/>
        </w:rPr>
        <w:t>T</w:t>
      </w:r>
      <w:r w:rsidRPr="00EC59A1">
        <w:rPr>
          <w:sz w:val="24"/>
          <w:szCs w:val="24"/>
        </w:rPr>
        <w:t>wo</w:t>
      </w:r>
      <w:r w:rsidR="006B7175">
        <w:rPr>
          <w:sz w:val="24"/>
          <w:szCs w:val="24"/>
        </w:rPr>
        <w:t>:</w:t>
      </w:r>
      <w:r w:rsidRPr="00EC59A1">
        <w:rPr>
          <w:sz w:val="24"/>
          <w:szCs w:val="24"/>
        </w:rPr>
        <w:t xml:space="preserve"> </w:t>
      </w:r>
      <w:r w:rsidR="00045FEC" w:rsidRPr="00045FEC">
        <w:rPr>
          <w:sz w:val="24"/>
          <w:szCs w:val="24"/>
        </w:rPr>
        <w:t xml:space="preserve">should come after the level one header, be bolded, </w:t>
      </w:r>
      <w:proofErr w:type="spellStart"/>
      <w:r w:rsidR="00045FEC" w:rsidRPr="00045FEC">
        <w:rPr>
          <w:sz w:val="24"/>
          <w:szCs w:val="24"/>
        </w:rPr>
        <w:t>italicised</w:t>
      </w:r>
      <w:proofErr w:type="spellEnd"/>
      <w:r w:rsidR="00045FEC" w:rsidRPr="00045FEC">
        <w:rPr>
          <w:sz w:val="24"/>
          <w:szCs w:val="24"/>
        </w:rPr>
        <w:t>, and flushed to the left. The second level two heading, for instance, should have the number 3.2 beneath the third level one heading.</w:t>
      </w:r>
    </w:p>
    <w:p w14:paraId="1258C736" w14:textId="77777777" w:rsidR="005564E5" w:rsidRPr="005564E5" w:rsidRDefault="00B74F89" w:rsidP="005564E5">
      <w:pPr>
        <w:rPr>
          <w:spacing w:val="-4"/>
          <w:sz w:val="24"/>
          <w:szCs w:val="24"/>
        </w:rPr>
      </w:pPr>
      <w:r w:rsidRPr="00EC59A1">
        <w:rPr>
          <w:spacing w:val="-4"/>
          <w:sz w:val="24"/>
          <w:szCs w:val="24"/>
        </w:rPr>
        <w:t xml:space="preserve">Level </w:t>
      </w:r>
      <w:r w:rsidR="00F31227">
        <w:rPr>
          <w:spacing w:val="-4"/>
          <w:sz w:val="24"/>
          <w:szCs w:val="24"/>
        </w:rPr>
        <w:t>T</w:t>
      </w:r>
      <w:r w:rsidRPr="00EC59A1">
        <w:rPr>
          <w:spacing w:val="-4"/>
          <w:sz w:val="24"/>
          <w:szCs w:val="24"/>
        </w:rPr>
        <w:t>hree</w:t>
      </w:r>
      <w:r w:rsidR="00F31227">
        <w:rPr>
          <w:spacing w:val="-4"/>
          <w:sz w:val="24"/>
          <w:szCs w:val="24"/>
        </w:rPr>
        <w:t>:</w:t>
      </w:r>
      <w:r w:rsidRPr="00EC59A1">
        <w:rPr>
          <w:spacing w:val="-4"/>
          <w:sz w:val="24"/>
          <w:szCs w:val="24"/>
        </w:rPr>
        <w:t xml:space="preserve"> </w:t>
      </w:r>
      <w:r w:rsidR="005564E5" w:rsidRPr="005564E5">
        <w:rPr>
          <w:spacing w:val="-4"/>
          <w:sz w:val="24"/>
          <w:szCs w:val="24"/>
        </w:rPr>
        <w:t>should follow the level two titles in italic, flush to the left, and with corresponding numbers (e.g., 3.2.1, 3.2.2, etc.).</w:t>
      </w:r>
    </w:p>
    <w:p w14:paraId="6939991C" w14:textId="448DB23E" w:rsidR="007B3D75" w:rsidRPr="007B3D75" w:rsidRDefault="007B3D75" w:rsidP="007B3D75">
      <w:pPr>
        <w:jc w:val="center"/>
        <w:rPr>
          <w:sz w:val="24"/>
          <w:szCs w:val="24"/>
        </w:rPr>
      </w:pPr>
      <w:r w:rsidRPr="007B3D75">
        <w:rPr>
          <w:sz w:val="24"/>
          <w:szCs w:val="24"/>
        </w:rPr>
        <w:t>In all titles, the first letter of each made-up word is capitalized.</w:t>
      </w:r>
    </w:p>
    <w:p w14:paraId="53ADE0B1" w14:textId="77777777" w:rsidR="00B74F89" w:rsidRPr="00EC59A1" w:rsidRDefault="00B74F89" w:rsidP="00F15F5F">
      <w:pPr>
        <w:widowControl w:val="0"/>
        <w:tabs>
          <w:tab w:val="left" w:pos="187"/>
        </w:tabs>
        <w:snapToGrid w:val="0"/>
        <w:spacing w:before="240"/>
        <w:rPr>
          <w:b/>
          <w:i/>
          <w:sz w:val="24"/>
          <w:szCs w:val="24"/>
        </w:rPr>
      </w:pPr>
      <w:r w:rsidRPr="00EC59A1">
        <w:rPr>
          <w:b/>
          <w:sz w:val="24"/>
          <w:szCs w:val="24"/>
        </w:rPr>
        <w:t xml:space="preserve">3 Equations and </w:t>
      </w:r>
      <w:r w:rsidR="00064C30" w:rsidRPr="00EC59A1">
        <w:rPr>
          <w:b/>
          <w:sz w:val="24"/>
          <w:szCs w:val="24"/>
        </w:rPr>
        <w:t>Mathematical Expressions</w:t>
      </w:r>
    </w:p>
    <w:p w14:paraId="5091D5F1" w14:textId="574E2DD1" w:rsidR="005756DC" w:rsidRPr="00EC59A1" w:rsidRDefault="00B74F89" w:rsidP="00F15F5F">
      <w:pPr>
        <w:widowControl w:val="0"/>
        <w:tabs>
          <w:tab w:val="left" w:pos="187"/>
        </w:tabs>
        <w:snapToGrid w:val="0"/>
        <w:ind w:firstLineChars="200" w:firstLine="480"/>
        <w:rPr>
          <w:sz w:val="24"/>
          <w:szCs w:val="24"/>
        </w:rPr>
      </w:pPr>
      <w:r w:rsidRPr="00EC59A1">
        <w:rPr>
          <w:sz w:val="24"/>
          <w:szCs w:val="24"/>
        </w:rPr>
        <w:t xml:space="preserve">Equations and mathematical expressions must be </w:t>
      </w:r>
      <w:r w:rsidR="00801C24" w:rsidRPr="00EC59A1">
        <w:rPr>
          <w:sz w:val="24"/>
          <w:szCs w:val="24"/>
        </w:rPr>
        <w:t>inserted in</w:t>
      </w:r>
      <w:r w:rsidRPr="00EC59A1">
        <w:rPr>
          <w:sz w:val="24"/>
          <w:szCs w:val="24"/>
        </w:rPr>
        <w:t xml:space="preserve"> the main text. </w:t>
      </w:r>
    </w:p>
    <w:p w14:paraId="05C9711F" w14:textId="7CB94F2C" w:rsidR="00B74F89" w:rsidRPr="00EC59A1" w:rsidRDefault="0007297D" w:rsidP="00F15F5F">
      <w:pPr>
        <w:widowControl w:val="0"/>
        <w:tabs>
          <w:tab w:val="left" w:pos="187"/>
        </w:tabs>
        <w:snapToGrid w:val="0"/>
        <w:ind w:firstLineChars="200" w:firstLine="480"/>
        <w:rPr>
          <w:sz w:val="24"/>
          <w:szCs w:val="24"/>
        </w:rPr>
      </w:pPr>
      <w:r>
        <w:rPr>
          <w:sz w:val="24"/>
          <w:szCs w:val="24"/>
        </w:rPr>
        <w:t>T</w:t>
      </w:r>
      <w:r w:rsidR="00B74F89" w:rsidRPr="00EC59A1">
        <w:rPr>
          <w:sz w:val="24"/>
          <w:szCs w:val="24"/>
        </w:rPr>
        <w:t xml:space="preserve">ypes of styles can be used: </w:t>
      </w:r>
      <w:r w:rsidR="0079726C" w:rsidRPr="00EC59A1">
        <w:rPr>
          <w:sz w:val="24"/>
          <w:szCs w:val="24"/>
        </w:rPr>
        <w:t>In</w:t>
      </w:r>
      <w:r w:rsidR="00B74F89" w:rsidRPr="00EC59A1">
        <w:rPr>
          <w:sz w:val="24"/>
          <w:szCs w:val="24"/>
        </w:rPr>
        <w:t>-line style.</w:t>
      </w:r>
    </w:p>
    <w:p w14:paraId="1C055B53" w14:textId="1D925F65" w:rsidR="00CA21E7" w:rsidRPr="00EC59A1" w:rsidRDefault="00B74F89" w:rsidP="00F15F5F">
      <w:pPr>
        <w:widowControl w:val="0"/>
        <w:tabs>
          <w:tab w:val="left" w:pos="187"/>
        </w:tabs>
        <w:adjustRightInd w:val="0"/>
        <w:snapToGrid w:val="0"/>
        <w:spacing w:before="240"/>
        <w:rPr>
          <w:b/>
          <w:i/>
          <w:sz w:val="24"/>
          <w:szCs w:val="24"/>
        </w:rPr>
      </w:pPr>
      <w:r w:rsidRPr="00EC59A1">
        <w:rPr>
          <w:b/>
          <w:i/>
          <w:sz w:val="24"/>
          <w:szCs w:val="24"/>
        </w:rPr>
        <w:t>3.1 In-line</w:t>
      </w:r>
      <w:r w:rsidR="00EF4059" w:rsidRPr="00EC59A1">
        <w:rPr>
          <w:b/>
          <w:i/>
          <w:sz w:val="24"/>
          <w:szCs w:val="24"/>
        </w:rPr>
        <w:t xml:space="preserve"> </w:t>
      </w:r>
      <w:r w:rsidR="0079726C" w:rsidRPr="00EC59A1">
        <w:rPr>
          <w:b/>
          <w:i/>
          <w:sz w:val="24"/>
          <w:szCs w:val="24"/>
        </w:rPr>
        <w:t>style</w:t>
      </w:r>
    </w:p>
    <w:p w14:paraId="148D4750" w14:textId="77777777" w:rsidR="000C612C" w:rsidRPr="00EC59A1" w:rsidRDefault="000C612C" w:rsidP="00F15F5F">
      <w:pPr>
        <w:widowControl w:val="0"/>
        <w:tabs>
          <w:tab w:val="left" w:pos="187"/>
        </w:tabs>
        <w:adjustRightInd w:val="0"/>
        <w:snapToGrid w:val="0"/>
        <w:spacing w:before="240"/>
        <w:rPr>
          <w:b/>
          <w:i/>
          <w:vanish/>
          <w:sz w:val="24"/>
          <w:szCs w:val="24"/>
        </w:rPr>
      </w:pPr>
    </w:p>
    <w:p w14:paraId="0AF57878" w14:textId="77777777" w:rsidR="00B74F89" w:rsidRPr="00EC59A1" w:rsidRDefault="00B74F89" w:rsidP="00F15F5F">
      <w:pPr>
        <w:widowControl w:val="0"/>
        <w:tabs>
          <w:tab w:val="left" w:pos="187"/>
        </w:tabs>
        <w:adjustRightInd w:val="0"/>
        <w:snapToGrid w:val="0"/>
        <w:ind w:firstLineChars="200" w:firstLine="480"/>
        <w:rPr>
          <w:sz w:val="24"/>
          <w:szCs w:val="24"/>
        </w:rPr>
      </w:pPr>
      <w:r w:rsidRPr="00EC59A1">
        <w:rPr>
          <w:sz w:val="24"/>
          <w:szCs w:val="24"/>
        </w:rPr>
        <w:t>In-line equations/expressions are embedded into the para</w:t>
      </w:r>
      <w:r w:rsidR="00FF6F51" w:rsidRPr="00EC59A1">
        <w:rPr>
          <w:sz w:val="24"/>
          <w:szCs w:val="24"/>
        </w:rPr>
        <w:t>graphs of the text. For example</w:t>
      </w:r>
      <w:r w:rsidR="00FF6F51" w:rsidRPr="00EC59A1">
        <w:rPr>
          <w:rFonts w:hint="eastAsia"/>
          <w:sz w:val="24"/>
          <w:szCs w:val="24"/>
        </w:rPr>
        <w:t>,</w:t>
      </w:r>
      <w:r w:rsidR="00341402" w:rsidRPr="00EC59A1">
        <w:rPr>
          <w:rFonts w:hint="eastAsia"/>
          <w:sz w:val="24"/>
          <w:szCs w:val="24"/>
        </w:rPr>
        <w:t xml:space="preserve"> </w:t>
      </w:r>
      <w:r w:rsidR="00690C44" w:rsidRPr="00EC59A1">
        <w:rPr>
          <w:noProof/>
          <w:position w:val="-6"/>
          <w:sz w:val="24"/>
          <w:szCs w:val="24"/>
          <w:lang w:eastAsia="en-US"/>
        </w:rPr>
        <w:object w:dxaOrig="840" w:dyaOrig="320" w14:anchorId="6701A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o:ole="">
            <v:imagedata r:id="rId8" o:title=""/>
          </v:shape>
          <o:OLEObject Type="Embed" ProgID="Equation.DSMT4" ShapeID="_x0000_i1025" DrawAspect="Content" ObjectID="_1785947987" r:id="rId9"/>
        </w:object>
      </w:r>
      <w:r w:rsidR="00690C44" w:rsidRPr="00EC59A1">
        <w:rPr>
          <w:noProof/>
          <w:position w:val="-6"/>
          <w:sz w:val="24"/>
          <w:szCs w:val="24"/>
          <w:lang w:eastAsia="en-US"/>
        </w:rPr>
        <w:t xml:space="preserve"> </w:t>
      </w:r>
      <w:r w:rsidRPr="00EC59A1">
        <w:rPr>
          <w:sz w:val="24"/>
          <w:szCs w:val="24"/>
        </w:rPr>
        <w:t>. In-line equations or expressions should not be numbered and should use the same/similar font and size as the main text.</w:t>
      </w:r>
    </w:p>
    <w:p w14:paraId="23098265" w14:textId="77777777" w:rsidR="00B74F89" w:rsidRPr="00EC59A1" w:rsidRDefault="00B74F89" w:rsidP="00F15F5F">
      <w:pPr>
        <w:pStyle w:val="equation"/>
        <w:widowControl w:val="0"/>
        <w:tabs>
          <w:tab w:val="left" w:pos="187"/>
        </w:tabs>
        <w:snapToGrid w:val="0"/>
        <w:spacing w:before="240" w:after="60"/>
        <w:rPr>
          <w:b/>
          <w:sz w:val="24"/>
          <w:szCs w:val="24"/>
        </w:rPr>
      </w:pPr>
      <w:r w:rsidRPr="00EC59A1">
        <w:rPr>
          <w:b/>
          <w:sz w:val="24"/>
          <w:szCs w:val="24"/>
        </w:rPr>
        <w:t>4 Figures and</w:t>
      </w:r>
      <w:r w:rsidR="00AD5C9E" w:rsidRPr="00EC59A1">
        <w:rPr>
          <w:b/>
          <w:sz w:val="24"/>
          <w:szCs w:val="24"/>
        </w:rPr>
        <w:t xml:space="preserve"> Tables</w:t>
      </w:r>
    </w:p>
    <w:p w14:paraId="3EDC27C5" w14:textId="18ADB5EE" w:rsidR="00B74F89" w:rsidRPr="00EC59A1" w:rsidRDefault="00211B9C" w:rsidP="00F15F5F">
      <w:pPr>
        <w:pStyle w:val="equation"/>
        <w:widowControl w:val="0"/>
        <w:tabs>
          <w:tab w:val="left" w:pos="187"/>
        </w:tabs>
        <w:snapToGrid w:val="0"/>
        <w:spacing w:before="0" w:after="60"/>
        <w:ind w:firstLineChars="200" w:firstLine="480"/>
        <w:rPr>
          <w:sz w:val="24"/>
          <w:szCs w:val="24"/>
        </w:rPr>
      </w:pPr>
      <w:r w:rsidRPr="00211B9C">
        <w:rPr>
          <w:sz w:val="24"/>
          <w:szCs w:val="24"/>
        </w:rPr>
        <w:t>The manuscript's text should be supplemented by Figures and Tables.</w:t>
      </w:r>
    </w:p>
    <w:p w14:paraId="1EEE8A8F" w14:textId="77777777" w:rsidR="00B74F89" w:rsidRPr="00EC59A1" w:rsidRDefault="00B74F89" w:rsidP="00F15F5F">
      <w:pPr>
        <w:pStyle w:val="equation"/>
        <w:widowControl w:val="0"/>
        <w:tabs>
          <w:tab w:val="left" w:pos="187"/>
        </w:tabs>
        <w:snapToGrid w:val="0"/>
        <w:spacing w:before="240" w:after="60"/>
        <w:rPr>
          <w:b/>
          <w:i/>
          <w:iCs/>
          <w:sz w:val="24"/>
          <w:szCs w:val="24"/>
        </w:rPr>
      </w:pPr>
      <w:r w:rsidRPr="00EC59A1">
        <w:rPr>
          <w:b/>
          <w:i/>
          <w:iCs/>
          <w:sz w:val="24"/>
          <w:szCs w:val="24"/>
        </w:rPr>
        <w:t>4.1 Figures</w:t>
      </w:r>
    </w:p>
    <w:p w14:paraId="51686A5C" w14:textId="77777777" w:rsidR="004D3F4A" w:rsidRDefault="004D3F4A" w:rsidP="004D3F4A">
      <w:pPr>
        <w:widowControl w:val="0"/>
        <w:tabs>
          <w:tab w:val="left" w:pos="187"/>
        </w:tabs>
        <w:snapToGrid w:val="0"/>
        <w:spacing w:after="0"/>
        <w:rPr>
          <w:i/>
          <w:sz w:val="24"/>
          <w:szCs w:val="24"/>
        </w:rPr>
      </w:pPr>
      <w:r w:rsidRPr="004D3F4A">
        <w:rPr>
          <w:sz w:val="24"/>
          <w:szCs w:val="24"/>
        </w:rPr>
        <w:t>The figures should be properly labelled and should not duplicate the information included in the main text. The use of Arabic numerals to assign sequential numbers to figures (diagrams and drawings) is required. Place these in the text immediately below the citation. All submitted figures must be in digital format and have a resolution greater than 300 dpi.</w:t>
      </w:r>
    </w:p>
    <w:p w14:paraId="6372D44F" w14:textId="6A86D363" w:rsidR="00B74F89" w:rsidRPr="00EC59A1" w:rsidRDefault="00B74F89" w:rsidP="00F15F5F">
      <w:pPr>
        <w:widowControl w:val="0"/>
        <w:tabs>
          <w:tab w:val="left" w:pos="187"/>
        </w:tabs>
        <w:snapToGrid w:val="0"/>
        <w:spacing w:before="240"/>
        <w:rPr>
          <w:i/>
          <w:sz w:val="24"/>
          <w:szCs w:val="24"/>
        </w:rPr>
      </w:pPr>
      <w:r w:rsidRPr="00EC59A1">
        <w:rPr>
          <w:i/>
          <w:sz w:val="24"/>
          <w:szCs w:val="24"/>
        </w:rPr>
        <w:t>4.1.1 Figure</w:t>
      </w:r>
      <w:r w:rsidR="00AD5C9E" w:rsidRPr="00EC59A1">
        <w:rPr>
          <w:i/>
          <w:sz w:val="24"/>
          <w:szCs w:val="24"/>
        </w:rPr>
        <w:t xml:space="preserve"> Form</w:t>
      </w:r>
      <w:r w:rsidRPr="00EC59A1">
        <w:rPr>
          <w:i/>
          <w:sz w:val="24"/>
          <w:szCs w:val="24"/>
        </w:rPr>
        <w:t>at</w:t>
      </w:r>
    </w:p>
    <w:p w14:paraId="2E0A47B2" w14:textId="45D84C1D" w:rsidR="004D3F4A" w:rsidRDefault="004D3F4A" w:rsidP="00F15F5F">
      <w:pPr>
        <w:widowControl w:val="0"/>
        <w:tabs>
          <w:tab w:val="left" w:pos="187"/>
        </w:tabs>
        <w:snapToGrid w:val="0"/>
        <w:spacing w:before="240"/>
        <w:rPr>
          <w:i/>
          <w:sz w:val="24"/>
          <w:szCs w:val="24"/>
        </w:rPr>
      </w:pPr>
      <w:r w:rsidRPr="004D3F4A">
        <w:rPr>
          <w:sz w:val="24"/>
          <w:szCs w:val="24"/>
        </w:rPr>
        <w:t xml:space="preserve">Figures should be in the middle of the page and have a figure description below them. It is best to </w:t>
      </w:r>
      <w:r w:rsidR="00007634" w:rsidRPr="004D3F4A">
        <w:rPr>
          <w:sz w:val="24"/>
          <w:szCs w:val="24"/>
        </w:rPr>
        <w:t>center</w:t>
      </w:r>
      <w:r w:rsidRPr="004D3F4A">
        <w:rPr>
          <w:sz w:val="24"/>
          <w:szCs w:val="24"/>
        </w:rPr>
        <w:t xml:space="preserve"> captions like this: "Figure 1. The text caption...” The figure number comes after the word "Figure," and the text caption comes after that. </w:t>
      </w:r>
      <w:r w:rsidR="00530D07" w:rsidRPr="001F7B4D">
        <w:rPr>
          <w:sz w:val="24"/>
          <w:szCs w:val="24"/>
        </w:rPr>
        <w:t>Not bigger than 11 points, use Times New Roman</w:t>
      </w:r>
      <w:r w:rsidR="00530D07" w:rsidRPr="00007634">
        <w:rPr>
          <w:iCs/>
          <w:sz w:val="24"/>
          <w:szCs w:val="24"/>
        </w:rPr>
        <w:t xml:space="preserve"> </w:t>
      </w:r>
      <w:r w:rsidR="00530D07">
        <w:rPr>
          <w:iCs/>
          <w:sz w:val="24"/>
          <w:szCs w:val="24"/>
        </w:rPr>
        <w:t xml:space="preserve">and </w:t>
      </w:r>
      <w:r w:rsidR="00007634" w:rsidRPr="00007634">
        <w:rPr>
          <w:iCs/>
          <w:sz w:val="24"/>
          <w:szCs w:val="24"/>
        </w:rPr>
        <w:t>Example given below</w:t>
      </w:r>
    </w:p>
    <w:p w14:paraId="1AF5427C" w14:textId="77777777" w:rsidR="00B74F89" w:rsidRPr="00EC59A1" w:rsidRDefault="008B5E1D" w:rsidP="00F15F5F">
      <w:pPr>
        <w:pStyle w:val="Caption"/>
        <w:keepNext w:val="0"/>
        <w:widowControl w:val="0"/>
        <w:tabs>
          <w:tab w:val="left" w:pos="187"/>
        </w:tabs>
        <w:snapToGrid w:val="0"/>
        <w:spacing w:beforeLines="50" w:after="60"/>
        <w:rPr>
          <w:sz w:val="24"/>
          <w:szCs w:val="24"/>
        </w:rPr>
      </w:pPr>
      <w:r w:rsidRPr="00EC59A1">
        <w:rPr>
          <w:noProof/>
          <w:sz w:val="24"/>
          <w:szCs w:val="24"/>
        </w:rPr>
        <w:drawing>
          <wp:inline distT="0" distB="0" distL="0" distR="0" wp14:anchorId="78AF9955" wp14:editId="666234EA">
            <wp:extent cx="2890412" cy="1743075"/>
            <wp:effectExtent l="0" t="0" r="0" b="0"/>
            <wp:docPr id="4" name="图片 3"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pl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742" cy="1751114"/>
                    </a:xfrm>
                    <a:prstGeom prst="rect">
                      <a:avLst/>
                    </a:prstGeom>
                    <a:noFill/>
                    <a:ln>
                      <a:noFill/>
                    </a:ln>
                  </pic:spPr>
                </pic:pic>
              </a:graphicData>
            </a:graphic>
          </wp:inline>
        </w:drawing>
      </w:r>
    </w:p>
    <w:p w14:paraId="4E045960" w14:textId="166E3967" w:rsidR="00B74F89" w:rsidRPr="002648D0" w:rsidRDefault="00B74F89" w:rsidP="00F15F5F">
      <w:pPr>
        <w:pStyle w:val="Caption"/>
        <w:keepNext w:val="0"/>
        <w:widowControl w:val="0"/>
        <w:tabs>
          <w:tab w:val="left" w:pos="187"/>
        </w:tabs>
        <w:snapToGrid w:val="0"/>
        <w:spacing w:before="0" w:after="60"/>
        <w:rPr>
          <w:position w:val="-6"/>
          <w:szCs w:val="22"/>
        </w:rPr>
      </w:pPr>
      <w:r w:rsidRPr="002648D0">
        <w:rPr>
          <w:szCs w:val="22"/>
        </w:rPr>
        <w:t xml:space="preserve">Figure </w:t>
      </w:r>
      <w:r w:rsidRPr="002648D0">
        <w:rPr>
          <w:szCs w:val="22"/>
          <w:lang w:eastAsia="en-US"/>
        </w:rPr>
        <w:t>1</w:t>
      </w:r>
      <w:r w:rsidRPr="002648D0">
        <w:rPr>
          <w:szCs w:val="22"/>
        </w:rPr>
        <w:t xml:space="preserve">: </w:t>
      </w:r>
      <w:r w:rsidR="00007634" w:rsidRPr="002648D0">
        <w:rPr>
          <w:b w:val="0"/>
          <w:szCs w:val="22"/>
        </w:rPr>
        <w:t xml:space="preserve">Model wave forms for </w:t>
      </w:r>
      <w:r w:rsidRPr="002648D0">
        <w:rPr>
          <w:szCs w:val="22"/>
        </w:rPr>
        <w:t xml:space="preserve"> </w:t>
      </w:r>
      <w:r w:rsidR="008B5E1D" w:rsidRPr="002648D0">
        <w:rPr>
          <w:noProof/>
          <w:position w:val="-6"/>
          <w:szCs w:val="22"/>
        </w:rPr>
        <w:drawing>
          <wp:inline distT="0" distB="0" distL="0" distR="0" wp14:anchorId="508E3558" wp14:editId="7AA1634E">
            <wp:extent cx="127000" cy="1270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C74ED1" w:rsidRPr="002648D0">
        <w:rPr>
          <w:b w:val="0"/>
          <w:szCs w:val="22"/>
        </w:rPr>
        <w:t>(Font Size 11)</w:t>
      </w:r>
    </w:p>
    <w:p w14:paraId="17E598E9" w14:textId="77777777" w:rsidR="00B74F89" w:rsidRPr="00EC59A1" w:rsidRDefault="00B74F89" w:rsidP="00F15F5F">
      <w:pPr>
        <w:widowControl w:val="0"/>
        <w:tabs>
          <w:tab w:val="left" w:pos="187"/>
        </w:tabs>
        <w:snapToGrid w:val="0"/>
        <w:spacing w:before="240"/>
        <w:rPr>
          <w:b/>
          <w:i/>
          <w:iCs/>
          <w:sz w:val="24"/>
          <w:szCs w:val="24"/>
        </w:rPr>
      </w:pPr>
      <w:r w:rsidRPr="00EC59A1">
        <w:rPr>
          <w:b/>
          <w:i/>
          <w:iCs/>
          <w:sz w:val="24"/>
          <w:szCs w:val="24"/>
        </w:rPr>
        <w:lastRenderedPageBreak/>
        <w:t>4.2 Tables</w:t>
      </w:r>
    </w:p>
    <w:p w14:paraId="672EF155" w14:textId="4260D67F" w:rsidR="001F7B4D" w:rsidRDefault="001F7B4D" w:rsidP="00F15F5F">
      <w:pPr>
        <w:widowControl w:val="0"/>
        <w:tabs>
          <w:tab w:val="left" w:pos="187"/>
        </w:tabs>
        <w:snapToGrid w:val="0"/>
        <w:ind w:firstLineChars="200" w:firstLine="480"/>
        <w:rPr>
          <w:sz w:val="24"/>
          <w:szCs w:val="24"/>
        </w:rPr>
      </w:pPr>
      <w:r w:rsidRPr="001F7B4D">
        <w:rPr>
          <w:sz w:val="24"/>
          <w:szCs w:val="24"/>
        </w:rPr>
        <w:t xml:space="preserve">Arabic numbers should also be used to number the tables in order. In the text, they should go right after where they were cited. There should be a table description above each </w:t>
      </w:r>
      <w:r w:rsidR="00530D07" w:rsidRPr="001F7B4D">
        <w:rPr>
          <w:sz w:val="24"/>
          <w:szCs w:val="24"/>
        </w:rPr>
        <w:t>table,</w:t>
      </w:r>
      <w:r w:rsidRPr="001F7B4D">
        <w:rPr>
          <w:sz w:val="24"/>
          <w:szCs w:val="24"/>
        </w:rPr>
        <w:t xml:space="preserve"> and it should be in the middle of the page. The style for captions is "Table 1: The text caption...” and they should be in the middle. Not bigger than 11 points, use Times New Roman.</w:t>
      </w:r>
    </w:p>
    <w:p w14:paraId="11F31FA5" w14:textId="557E3E75" w:rsidR="00FB16E5" w:rsidRPr="00EC59A1" w:rsidRDefault="00FB16E5" w:rsidP="00F15F5F">
      <w:pPr>
        <w:widowControl w:val="0"/>
        <w:tabs>
          <w:tab w:val="left" w:pos="187"/>
        </w:tabs>
        <w:snapToGrid w:val="0"/>
        <w:ind w:firstLineChars="200" w:firstLine="480"/>
        <w:rPr>
          <w:sz w:val="24"/>
          <w:szCs w:val="24"/>
        </w:rPr>
      </w:pPr>
      <w:r w:rsidRPr="00EC59A1">
        <w:rPr>
          <w:sz w:val="24"/>
          <w:szCs w:val="24"/>
        </w:rPr>
        <w:t xml:space="preserve">In the text, you should reference a table as such: </w:t>
      </w:r>
      <w:r w:rsidR="00FC1B19" w:rsidRPr="00EC59A1">
        <w:rPr>
          <w:sz w:val="24"/>
          <w:szCs w:val="24"/>
        </w:rPr>
        <w:t>For example, see Tab</w:t>
      </w:r>
      <w:r w:rsidR="00FC1B19" w:rsidRPr="00EC59A1">
        <w:rPr>
          <w:rFonts w:hint="eastAsia"/>
          <w:sz w:val="24"/>
          <w:szCs w:val="24"/>
        </w:rPr>
        <w:t>le</w:t>
      </w:r>
      <w:r w:rsidR="00B74F89" w:rsidRPr="00EC59A1">
        <w:rPr>
          <w:sz w:val="24"/>
          <w:szCs w:val="24"/>
        </w:rPr>
        <w:t xml:space="preserve"> 1.</w:t>
      </w:r>
    </w:p>
    <w:p w14:paraId="3711A986" w14:textId="19F31015" w:rsidR="00B74F89" w:rsidRPr="00EC59A1" w:rsidRDefault="00B74F89" w:rsidP="00F15F5F">
      <w:pPr>
        <w:pStyle w:val="Caption"/>
        <w:keepNext w:val="0"/>
        <w:widowControl w:val="0"/>
        <w:tabs>
          <w:tab w:val="left" w:pos="187"/>
        </w:tabs>
        <w:snapToGrid w:val="0"/>
        <w:spacing w:beforeLines="50"/>
        <w:rPr>
          <w:sz w:val="24"/>
          <w:szCs w:val="24"/>
        </w:rPr>
      </w:pPr>
      <w:r w:rsidRPr="002648D0">
        <w:rPr>
          <w:szCs w:val="22"/>
        </w:rPr>
        <w:t xml:space="preserve">Table </w:t>
      </w:r>
      <w:r w:rsidRPr="002648D0">
        <w:rPr>
          <w:szCs w:val="22"/>
          <w:lang w:eastAsia="en-US"/>
        </w:rPr>
        <w:t>1</w:t>
      </w:r>
      <w:r w:rsidRPr="002648D0">
        <w:rPr>
          <w:szCs w:val="22"/>
        </w:rPr>
        <w:t xml:space="preserve">: </w:t>
      </w:r>
      <w:r w:rsidRPr="002648D0">
        <w:rPr>
          <w:b w:val="0"/>
          <w:szCs w:val="22"/>
          <w:lang w:eastAsia="en-US"/>
        </w:rPr>
        <w:t xml:space="preserve">Table </w:t>
      </w:r>
      <w:r w:rsidR="007A1B62" w:rsidRPr="002648D0">
        <w:rPr>
          <w:b w:val="0"/>
          <w:szCs w:val="22"/>
          <w:lang w:eastAsia="en-US"/>
        </w:rPr>
        <w:t>caption</w:t>
      </w:r>
      <w:r w:rsidR="007A1B62" w:rsidRPr="002648D0">
        <w:rPr>
          <w:b w:val="0"/>
          <w:szCs w:val="22"/>
        </w:rPr>
        <w:t xml:space="preserve"> (</w:t>
      </w:r>
      <w:r w:rsidR="006A297E" w:rsidRPr="002648D0">
        <w:rPr>
          <w:b w:val="0"/>
          <w:szCs w:val="22"/>
        </w:rPr>
        <w:t>Font Size 11)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1"/>
        <w:gridCol w:w="1801"/>
        <w:gridCol w:w="941"/>
      </w:tblGrid>
      <w:tr w:rsidR="00B74F89" w:rsidRPr="002648D0" w14:paraId="1CD2FD1C" w14:textId="77777777" w:rsidTr="007A1B62">
        <w:trPr>
          <w:trHeight w:val="350"/>
          <w:jc w:val="center"/>
        </w:trPr>
        <w:tc>
          <w:tcPr>
            <w:tcW w:w="1801" w:type="dxa"/>
            <w:vAlign w:val="center"/>
          </w:tcPr>
          <w:p w14:paraId="3BA15671" w14:textId="77777777" w:rsidR="00B74F89" w:rsidRPr="002648D0" w:rsidRDefault="00B74F89" w:rsidP="00F15F5F">
            <w:pPr>
              <w:widowControl w:val="0"/>
              <w:tabs>
                <w:tab w:val="left" w:pos="187"/>
              </w:tabs>
              <w:snapToGrid w:val="0"/>
              <w:rPr>
                <w:szCs w:val="22"/>
              </w:rPr>
            </w:pPr>
            <w:r w:rsidRPr="002648D0">
              <w:rPr>
                <w:szCs w:val="22"/>
              </w:rPr>
              <w:t>1</w:t>
            </w:r>
          </w:p>
        </w:tc>
        <w:tc>
          <w:tcPr>
            <w:tcW w:w="1801" w:type="dxa"/>
            <w:vAlign w:val="center"/>
          </w:tcPr>
          <w:p w14:paraId="377E01F2" w14:textId="77777777" w:rsidR="00B74F89" w:rsidRPr="002648D0" w:rsidRDefault="00B74F89" w:rsidP="00F15F5F">
            <w:pPr>
              <w:widowControl w:val="0"/>
              <w:tabs>
                <w:tab w:val="left" w:pos="187"/>
              </w:tabs>
              <w:snapToGrid w:val="0"/>
              <w:rPr>
                <w:szCs w:val="22"/>
              </w:rPr>
            </w:pPr>
            <w:r w:rsidRPr="002648D0">
              <w:rPr>
                <w:szCs w:val="22"/>
              </w:rPr>
              <w:t>2</w:t>
            </w:r>
          </w:p>
        </w:tc>
        <w:tc>
          <w:tcPr>
            <w:tcW w:w="941" w:type="dxa"/>
            <w:vAlign w:val="center"/>
          </w:tcPr>
          <w:p w14:paraId="781D7308" w14:textId="77777777" w:rsidR="00B74F89" w:rsidRPr="002648D0" w:rsidRDefault="00B74F89" w:rsidP="00F15F5F">
            <w:pPr>
              <w:widowControl w:val="0"/>
              <w:tabs>
                <w:tab w:val="left" w:pos="187"/>
              </w:tabs>
              <w:snapToGrid w:val="0"/>
              <w:rPr>
                <w:szCs w:val="22"/>
              </w:rPr>
            </w:pPr>
            <w:r w:rsidRPr="002648D0">
              <w:rPr>
                <w:szCs w:val="22"/>
              </w:rPr>
              <w:t>3</w:t>
            </w:r>
          </w:p>
        </w:tc>
      </w:tr>
      <w:tr w:rsidR="00B74F89" w:rsidRPr="002648D0" w14:paraId="0921BA86" w14:textId="77777777" w:rsidTr="007A1B62">
        <w:trPr>
          <w:trHeight w:val="271"/>
          <w:jc w:val="center"/>
        </w:trPr>
        <w:tc>
          <w:tcPr>
            <w:tcW w:w="1801" w:type="dxa"/>
            <w:vAlign w:val="center"/>
          </w:tcPr>
          <w:p w14:paraId="6544D0BE" w14:textId="77777777" w:rsidR="00B74F89" w:rsidRPr="002648D0" w:rsidRDefault="00B74F89" w:rsidP="00F15F5F">
            <w:pPr>
              <w:widowControl w:val="0"/>
              <w:tabs>
                <w:tab w:val="left" w:pos="187"/>
              </w:tabs>
              <w:snapToGrid w:val="0"/>
              <w:rPr>
                <w:szCs w:val="22"/>
              </w:rPr>
            </w:pPr>
            <w:r w:rsidRPr="002648D0">
              <w:rPr>
                <w:szCs w:val="22"/>
              </w:rPr>
              <w:t>11</w:t>
            </w:r>
          </w:p>
        </w:tc>
        <w:tc>
          <w:tcPr>
            <w:tcW w:w="1801" w:type="dxa"/>
            <w:vAlign w:val="center"/>
          </w:tcPr>
          <w:p w14:paraId="1C09045C" w14:textId="77777777" w:rsidR="00B74F89" w:rsidRPr="002648D0" w:rsidRDefault="00B74F89" w:rsidP="00F15F5F">
            <w:pPr>
              <w:widowControl w:val="0"/>
              <w:tabs>
                <w:tab w:val="left" w:pos="187"/>
              </w:tabs>
              <w:snapToGrid w:val="0"/>
              <w:rPr>
                <w:szCs w:val="22"/>
              </w:rPr>
            </w:pPr>
            <w:r w:rsidRPr="002648D0">
              <w:rPr>
                <w:szCs w:val="22"/>
              </w:rPr>
              <w:t>12</w:t>
            </w:r>
          </w:p>
        </w:tc>
        <w:tc>
          <w:tcPr>
            <w:tcW w:w="941" w:type="dxa"/>
            <w:vAlign w:val="center"/>
          </w:tcPr>
          <w:p w14:paraId="20F8F027" w14:textId="77777777" w:rsidR="00B74F89" w:rsidRPr="002648D0" w:rsidRDefault="00B74F89" w:rsidP="00F15F5F">
            <w:pPr>
              <w:widowControl w:val="0"/>
              <w:tabs>
                <w:tab w:val="left" w:pos="187"/>
              </w:tabs>
              <w:snapToGrid w:val="0"/>
              <w:rPr>
                <w:szCs w:val="22"/>
              </w:rPr>
            </w:pPr>
            <w:r w:rsidRPr="002648D0">
              <w:rPr>
                <w:szCs w:val="22"/>
              </w:rPr>
              <w:t>13</w:t>
            </w:r>
          </w:p>
        </w:tc>
      </w:tr>
      <w:tr w:rsidR="00B74F89" w:rsidRPr="002648D0" w14:paraId="0317049E" w14:textId="77777777" w:rsidTr="007A1B62">
        <w:trPr>
          <w:trHeight w:val="77"/>
          <w:jc w:val="center"/>
        </w:trPr>
        <w:tc>
          <w:tcPr>
            <w:tcW w:w="1801" w:type="dxa"/>
            <w:vAlign w:val="center"/>
          </w:tcPr>
          <w:p w14:paraId="6DFD5C8D" w14:textId="77777777" w:rsidR="00B74F89" w:rsidRPr="002648D0" w:rsidRDefault="00B74F89" w:rsidP="00F15F5F">
            <w:pPr>
              <w:widowControl w:val="0"/>
              <w:tabs>
                <w:tab w:val="left" w:pos="187"/>
              </w:tabs>
              <w:snapToGrid w:val="0"/>
              <w:rPr>
                <w:szCs w:val="22"/>
              </w:rPr>
            </w:pPr>
            <w:r w:rsidRPr="002648D0">
              <w:rPr>
                <w:szCs w:val="22"/>
              </w:rPr>
              <w:t>21</w:t>
            </w:r>
          </w:p>
        </w:tc>
        <w:tc>
          <w:tcPr>
            <w:tcW w:w="1801" w:type="dxa"/>
            <w:vAlign w:val="center"/>
          </w:tcPr>
          <w:p w14:paraId="2BD47E11" w14:textId="77777777" w:rsidR="00B74F89" w:rsidRPr="002648D0" w:rsidRDefault="00B74F89" w:rsidP="00F15F5F">
            <w:pPr>
              <w:widowControl w:val="0"/>
              <w:tabs>
                <w:tab w:val="left" w:pos="187"/>
              </w:tabs>
              <w:snapToGrid w:val="0"/>
              <w:rPr>
                <w:szCs w:val="22"/>
              </w:rPr>
            </w:pPr>
            <w:r w:rsidRPr="002648D0">
              <w:rPr>
                <w:szCs w:val="22"/>
              </w:rPr>
              <w:t>22</w:t>
            </w:r>
          </w:p>
        </w:tc>
        <w:tc>
          <w:tcPr>
            <w:tcW w:w="941" w:type="dxa"/>
            <w:vAlign w:val="center"/>
          </w:tcPr>
          <w:p w14:paraId="11F51AEF" w14:textId="77777777" w:rsidR="00B74F89" w:rsidRPr="002648D0" w:rsidRDefault="00B74F89" w:rsidP="00F15F5F">
            <w:pPr>
              <w:widowControl w:val="0"/>
              <w:tabs>
                <w:tab w:val="left" w:pos="187"/>
              </w:tabs>
              <w:snapToGrid w:val="0"/>
              <w:rPr>
                <w:szCs w:val="22"/>
              </w:rPr>
            </w:pPr>
            <w:r w:rsidRPr="002648D0">
              <w:rPr>
                <w:szCs w:val="22"/>
              </w:rPr>
              <w:t>23</w:t>
            </w:r>
          </w:p>
        </w:tc>
      </w:tr>
    </w:tbl>
    <w:p w14:paraId="2518C0F2" w14:textId="77777777" w:rsidR="00B74F89" w:rsidRPr="00EC59A1" w:rsidRDefault="00B74F89" w:rsidP="00F15F5F">
      <w:pPr>
        <w:pStyle w:val="Heading1"/>
        <w:keepNext w:val="0"/>
        <w:widowControl w:val="0"/>
        <w:tabs>
          <w:tab w:val="left" w:pos="187"/>
        </w:tabs>
        <w:snapToGrid w:val="0"/>
        <w:spacing w:before="240" w:after="60"/>
        <w:rPr>
          <w:sz w:val="24"/>
          <w:szCs w:val="24"/>
        </w:rPr>
      </w:pPr>
      <w:r w:rsidRPr="00EC59A1">
        <w:rPr>
          <w:sz w:val="24"/>
          <w:szCs w:val="24"/>
        </w:rPr>
        <w:t>5 Citations</w:t>
      </w:r>
    </w:p>
    <w:p w14:paraId="2B8EC65A" w14:textId="78F19AF3" w:rsidR="00181C8F" w:rsidRPr="00181C8F" w:rsidRDefault="00181C8F" w:rsidP="00181C8F">
      <w:pPr>
        <w:pStyle w:val="keyword"/>
        <w:widowControl w:val="0"/>
        <w:tabs>
          <w:tab w:val="left" w:pos="187"/>
        </w:tabs>
        <w:adjustRightInd w:val="0"/>
        <w:snapToGrid w:val="0"/>
        <w:spacing w:before="240"/>
        <w:rPr>
          <w:sz w:val="24"/>
          <w:szCs w:val="24"/>
        </w:rPr>
      </w:pPr>
      <w:r w:rsidRPr="00181C8F">
        <w:rPr>
          <w:sz w:val="24"/>
          <w:szCs w:val="24"/>
        </w:rPr>
        <w:t>In the main text, use brackets to cite sources [1], [2], [3]. Format cited references with more than two consecutive references as: please see the example, [1–3], [4–6]. Page numbers should not be cited. Use “Ref.” or “reference” only at the beginning of a sentence: “Reference [3] shows...</w:t>
      </w:r>
      <w:r w:rsidR="00B53CA3" w:rsidRPr="00181C8F">
        <w:rPr>
          <w:sz w:val="24"/>
          <w:szCs w:val="24"/>
        </w:rPr>
        <w:t>”</w:t>
      </w:r>
      <w:r w:rsidR="00B53CA3">
        <w:rPr>
          <w:sz w:val="24"/>
          <w:szCs w:val="24"/>
        </w:rPr>
        <w:t>.</w:t>
      </w:r>
      <w:r w:rsidR="00B53CA3" w:rsidRPr="00181C8F">
        <w:rPr>
          <w:sz w:val="24"/>
          <w:szCs w:val="24"/>
        </w:rPr>
        <w:t xml:space="preserve"> Do</w:t>
      </w:r>
      <w:r w:rsidRPr="00181C8F">
        <w:rPr>
          <w:sz w:val="24"/>
          <w:szCs w:val="24"/>
        </w:rPr>
        <w:t xml:space="preserve"> not use automatic endnotes in Word; enter the reference list at the end of the document using “References” style.</w:t>
      </w:r>
    </w:p>
    <w:p w14:paraId="1FE87AC8" w14:textId="2ED877A9" w:rsidR="00FF6F51" w:rsidRPr="00EC59A1" w:rsidRDefault="00B74F89" w:rsidP="00F15F5F">
      <w:pPr>
        <w:pStyle w:val="keyword"/>
        <w:widowControl w:val="0"/>
        <w:tabs>
          <w:tab w:val="left" w:pos="187"/>
        </w:tabs>
        <w:adjustRightInd w:val="0"/>
        <w:snapToGrid w:val="0"/>
        <w:spacing w:before="240"/>
        <w:rPr>
          <w:sz w:val="24"/>
          <w:szCs w:val="24"/>
        </w:rPr>
      </w:pPr>
      <w:r w:rsidRPr="00EC59A1">
        <w:rPr>
          <w:b/>
          <w:sz w:val="24"/>
          <w:szCs w:val="24"/>
        </w:rPr>
        <w:t>Acknowledgement</w:t>
      </w:r>
      <w:r w:rsidRPr="00EC59A1">
        <w:rPr>
          <w:b/>
          <w:bCs/>
          <w:sz w:val="24"/>
          <w:szCs w:val="24"/>
        </w:rPr>
        <w:t>:</w:t>
      </w:r>
      <w:r w:rsidRPr="00EC59A1">
        <w:rPr>
          <w:sz w:val="24"/>
          <w:szCs w:val="24"/>
        </w:rPr>
        <w:t xml:space="preserve"> </w:t>
      </w:r>
      <w:r w:rsidR="003C774D" w:rsidRPr="00EC59A1">
        <w:rPr>
          <w:sz w:val="24"/>
          <w:szCs w:val="24"/>
        </w:rPr>
        <w:t>Acknowledgement</w:t>
      </w:r>
      <w:r w:rsidR="00B80CDA" w:rsidRPr="00EC59A1">
        <w:rPr>
          <w:rFonts w:hint="eastAsia"/>
          <w:sz w:val="24"/>
          <w:szCs w:val="24"/>
        </w:rPr>
        <w:t xml:space="preserve">, </w:t>
      </w:r>
      <w:r w:rsidR="00B80CDA" w:rsidRPr="00EC59A1">
        <w:rPr>
          <w:sz w:val="24"/>
          <w:szCs w:val="24"/>
        </w:rPr>
        <w:t>Funding statement</w:t>
      </w:r>
      <w:r w:rsidR="00B80CDA" w:rsidRPr="00EC59A1">
        <w:rPr>
          <w:rFonts w:hint="eastAsia"/>
          <w:sz w:val="24"/>
          <w:szCs w:val="24"/>
        </w:rPr>
        <w:t xml:space="preserve">, </w:t>
      </w:r>
      <w:r w:rsidR="00B80CDA" w:rsidRPr="00EC59A1">
        <w:rPr>
          <w:sz w:val="24"/>
          <w:szCs w:val="24"/>
        </w:rPr>
        <w:t>Conflict</w:t>
      </w:r>
      <w:r w:rsidR="004C7B2D" w:rsidRPr="00EC59A1">
        <w:rPr>
          <w:sz w:val="24"/>
          <w:szCs w:val="24"/>
        </w:rPr>
        <w:t>s</w:t>
      </w:r>
      <w:r w:rsidR="00B80CDA" w:rsidRPr="00EC59A1">
        <w:rPr>
          <w:sz w:val="24"/>
          <w:szCs w:val="24"/>
        </w:rPr>
        <w:t xml:space="preserve"> of </w:t>
      </w:r>
      <w:r w:rsidR="00AD5C9E" w:rsidRPr="00EC59A1">
        <w:rPr>
          <w:sz w:val="24"/>
          <w:szCs w:val="24"/>
        </w:rPr>
        <w:t>I</w:t>
      </w:r>
      <w:r w:rsidR="00B80CDA" w:rsidRPr="00EC59A1">
        <w:rPr>
          <w:sz w:val="24"/>
          <w:szCs w:val="24"/>
        </w:rPr>
        <w:t>nterest</w:t>
      </w:r>
      <w:r w:rsidR="003C774D" w:rsidRPr="00EC59A1">
        <w:rPr>
          <w:sz w:val="24"/>
          <w:szCs w:val="24"/>
        </w:rPr>
        <w:t xml:space="preserve"> and Reference</w:t>
      </w:r>
      <w:r w:rsidR="004C7B2D" w:rsidRPr="00EC59A1">
        <w:rPr>
          <w:sz w:val="24"/>
          <w:szCs w:val="24"/>
        </w:rPr>
        <w:t>s</w:t>
      </w:r>
      <w:r w:rsidR="003C774D" w:rsidRPr="00EC59A1">
        <w:rPr>
          <w:sz w:val="24"/>
          <w:szCs w:val="24"/>
        </w:rPr>
        <w:t xml:space="preserve"> heading</w:t>
      </w:r>
      <w:r w:rsidR="00083A83" w:rsidRPr="00EC59A1">
        <w:rPr>
          <w:sz w:val="24"/>
          <w:szCs w:val="24"/>
        </w:rPr>
        <w:t>s</w:t>
      </w:r>
      <w:r w:rsidR="003C774D" w:rsidRPr="00EC59A1">
        <w:rPr>
          <w:sz w:val="24"/>
          <w:szCs w:val="24"/>
        </w:rPr>
        <w:t xml:space="preserve"> should be left justified, bold, </w:t>
      </w:r>
      <w:r w:rsidR="00FB16E5" w:rsidRPr="00EC59A1">
        <w:rPr>
          <w:sz w:val="24"/>
          <w:szCs w:val="24"/>
        </w:rPr>
        <w:t xml:space="preserve">not numbered, </w:t>
      </w:r>
      <w:r w:rsidR="003C774D" w:rsidRPr="00EC59A1">
        <w:rPr>
          <w:sz w:val="24"/>
          <w:szCs w:val="24"/>
        </w:rPr>
        <w:t>with the first letter capitalized</w:t>
      </w:r>
      <w:r w:rsidR="00FB16E5" w:rsidRPr="00EC59A1">
        <w:rPr>
          <w:sz w:val="24"/>
          <w:szCs w:val="24"/>
        </w:rPr>
        <w:t>.</w:t>
      </w:r>
      <w:r w:rsidR="003C774D" w:rsidRPr="00EC59A1">
        <w:rPr>
          <w:sz w:val="24"/>
          <w:szCs w:val="24"/>
        </w:rPr>
        <w:t xml:space="preserve">  </w:t>
      </w:r>
      <w:r w:rsidR="00C8413E" w:rsidRPr="00EC59A1">
        <w:rPr>
          <w:sz w:val="24"/>
          <w:szCs w:val="24"/>
        </w:rPr>
        <w:t>Sections following those headings are formatted as the main text</w:t>
      </w:r>
      <w:r w:rsidR="003C774D" w:rsidRPr="00EC59A1">
        <w:rPr>
          <w:sz w:val="24"/>
          <w:szCs w:val="24"/>
        </w:rPr>
        <w:t>. Authors should thank those who contributed to the article but</w:t>
      </w:r>
      <w:r w:rsidR="0064626C" w:rsidRPr="00EC59A1">
        <w:rPr>
          <w:sz w:val="24"/>
          <w:szCs w:val="24"/>
        </w:rPr>
        <w:t xml:space="preserve"> cannot </w:t>
      </w:r>
      <w:r w:rsidR="00C8413E" w:rsidRPr="00EC59A1">
        <w:rPr>
          <w:sz w:val="24"/>
          <w:szCs w:val="24"/>
        </w:rPr>
        <w:t>include themselves</w:t>
      </w:r>
      <w:r w:rsidR="0064626C" w:rsidRPr="00EC59A1">
        <w:rPr>
          <w:sz w:val="24"/>
          <w:szCs w:val="24"/>
        </w:rPr>
        <w:t>.</w:t>
      </w:r>
    </w:p>
    <w:p w14:paraId="099697C5" w14:textId="635F309B" w:rsidR="00FF6F51" w:rsidRPr="00EC59A1" w:rsidRDefault="004B001F" w:rsidP="00F15F5F">
      <w:pPr>
        <w:pStyle w:val="NormalWeb"/>
        <w:tabs>
          <w:tab w:val="left" w:pos="187"/>
        </w:tabs>
        <w:snapToGrid w:val="0"/>
        <w:spacing w:before="240" w:beforeAutospacing="0" w:after="60" w:afterAutospacing="0"/>
        <w:jc w:val="both"/>
      </w:pPr>
      <w:r w:rsidRPr="00EC59A1">
        <w:rPr>
          <w:rStyle w:val="Emphasis"/>
          <w:b/>
          <w:bCs/>
          <w:i w:val="0"/>
          <w:color w:val="1C1E29"/>
        </w:rPr>
        <w:t xml:space="preserve">Funding </w:t>
      </w:r>
      <w:r w:rsidR="00F21503" w:rsidRPr="00EC59A1">
        <w:rPr>
          <w:rStyle w:val="Emphasis"/>
          <w:b/>
          <w:bCs/>
          <w:i w:val="0"/>
          <w:color w:val="1C1E29"/>
        </w:rPr>
        <w:t>S</w:t>
      </w:r>
      <w:r w:rsidRPr="00EC59A1">
        <w:rPr>
          <w:rStyle w:val="Emphasis"/>
          <w:b/>
          <w:bCs/>
          <w:i w:val="0"/>
          <w:color w:val="1C1E29"/>
        </w:rPr>
        <w:t>tatement</w:t>
      </w:r>
      <w:r w:rsidRPr="00EC59A1">
        <w:rPr>
          <w:b/>
          <w:bCs/>
          <w:color w:val="1C1E29"/>
        </w:rPr>
        <w:t>:</w:t>
      </w:r>
      <w:r w:rsidRPr="00EC59A1">
        <w:rPr>
          <w:color w:val="1C1E29"/>
        </w:rPr>
        <w:t xml:space="preserve"> </w:t>
      </w:r>
      <w:r w:rsidR="00B80CDA" w:rsidRPr="00EC59A1">
        <w:t>Authors should describe sources of funding that have supported the</w:t>
      </w:r>
      <w:r w:rsidR="00C8413E" w:rsidRPr="00EC59A1">
        <w:t>ir</w:t>
      </w:r>
      <w:r w:rsidR="00B80CDA" w:rsidRPr="00EC59A1">
        <w:t xml:space="preserve"> work, including specific grant numbers, initials of authors who received the grant, and the URLs to sponsors’ websites. If there is no funding support, please write “The author(s) received no specific funding for this study.”</w:t>
      </w:r>
    </w:p>
    <w:p w14:paraId="71491E01" w14:textId="41735BA5" w:rsidR="004B001F" w:rsidRPr="00EC59A1" w:rsidRDefault="004B001F" w:rsidP="00F15F5F">
      <w:pPr>
        <w:pStyle w:val="keyword"/>
        <w:widowControl w:val="0"/>
        <w:tabs>
          <w:tab w:val="left" w:pos="187"/>
        </w:tabs>
        <w:snapToGrid w:val="0"/>
        <w:spacing w:before="240"/>
        <w:rPr>
          <w:sz w:val="24"/>
          <w:szCs w:val="24"/>
        </w:rPr>
      </w:pPr>
      <w:r w:rsidRPr="00EC59A1">
        <w:rPr>
          <w:b/>
          <w:sz w:val="24"/>
          <w:szCs w:val="24"/>
        </w:rPr>
        <w:t>Conflict</w:t>
      </w:r>
      <w:r w:rsidR="00AD5C9E" w:rsidRPr="00EC59A1">
        <w:rPr>
          <w:b/>
          <w:sz w:val="24"/>
          <w:szCs w:val="24"/>
        </w:rPr>
        <w:t>s</w:t>
      </w:r>
      <w:r w:rsidRPr="00EC59A1">
        <w:rPr>
          <w:b/>
          <w:sz w:val="24"/>
          <w:szCs w:val="24"/>
        </w:rPr>
        <w:t xml:space="preserve"> of </w:t>
      </w:r>
      <w:r w:rsidR="00F21503" w:rsidRPr="00EC59A1">
        <w:rPr>
          <w:b/>
          <w:sz w:val="24"/>
          <w:szCs w:val="24"/>
        </w:rPr>
        <w:t>I</w:t>
      </w:r>
      <w:r w:rsidRPr="00EC59A1">
        <w:rPr>
          <w:b/>
          <w:sz w:val="24"/>
          <w:szCs w:val="24"/>
        </w:rPr>
        <w:t>nterest:</w:t>
      </w:r>
      <w:r w:rsidR="00484647" w:rsidRPr="00EC59A1">
        <w:rPr>
          <w:b/>
          <w:sz w:val="24"/>
          <w:szCs w:val="24"/>
        </w:rPr>
        <w:t xml:space="preserve"> </w:t>
      </w:r>
      <w:r w:rsidR="00B80CDA" w:rsidRPr="00EC59A1">
        <w:rPr>
          <w:sz w:val="24"/>
          <w:szCs w:val="24"/>
        </w:rPr>
        <w:t xml:space="preserve">Authors must declare all </w:t>
      </w:r>
      <w:r w:rsidR="00C8413E" w:rsidRPr="00EC59A1">
        <w:rPr>
          <w:sz w:val="24"/>
          <w:szCs w:val="24"/>
        </w:rPr>
        <w:t xml:space="preserve">and any </w:t>
      </w:r>
      <w:r w:rsidR="00B80CDA" w:rsidRPr="00EC59A1">
        <w:rPr>
          <w:sz w:val="24"/>
          <w:szCs w:val="24"/>
        </w:rPr>
        <w:t>conflict</w:t>
      </w:r>
      <w:r w:rsidR="004C7B2D" w:rsidRPr="00EC59A1">
        <w:rPr>
          <w:sz w:val="24"/>
          <w:szCs w:val="24"/>
        </w:rPr>
        <w:t>s</w:t>
      </w:r>
      <w:r w:rsidR="00BC47BF" w:rsidRPr="00EC59A1">
        <w:rPr>
          <w:sz w:val="24"/>
          <w:szCs w:val="24"/>
        </w:rPr>
        <w:t xml:space="preserve"> of interest. If there </w:t>
      </w:r>
      <w:r w:rsidR="00C8413E" w:rsidRPr="00EC59A1">
        <w:rPr>
          <w:sz w:val="24"/>
          <w:szCs w:val="24"/>
        </w:rPr>
        <w:t xml:space="preserve">are </w:t>
      </w:r>
      <w:r w:rsidR="00BC47BF" w:rsidRPr="00EC59A1">
        <w:rPr>
          <w:sz w:val="24"/>
          <w:szCs w:val="24"/>
        </w:rPr>
        <w:t>no</w:t>
      </w:r>
      <w:r w:rsidR="00BC47BF" w:rsidRPr="00EC59A1">
        <w:rPr>
          <w:rFonts w:hint="eastAsia"/>
          <w:sz w:val="24"/>
          <w:szCs w:val="24"/>
        </w:rPr>
        <w:t xml:space="preserve"> </w:t>
      </w:r>
      <w:r w:rsidR="00B80CDA" w:rsidRPr="00EC59A1">
        <w:rPr>
          <w:sz w:val="24"/>
          <w:szCs w:val="24"/>
        </w:rPr>
        <w:t>conflict</w:t>
      </w:r>
      <w:r w:rsidR="004C7B2D" w:rsidRPr="00EC59A1">
        <w:rPr>
          <w:sz w:val="24"/>
          <w:szCs w:val="24"/>
        </w:rPr>
        <w:t>s</w:t>
      </w:r>
      <w:r w:rsidR="00B80CDA" w:rsidRPr="00EC59A1">
        <w:rPr>
          <w:sz w:val="24"/>
          <w:szCs w:val="24"/>
        </w:rPr>
        <w:t xml:space="preserve"> of interest, it should also be declared a</w:t>
      </w:r>
      <w:r w:rsidR="00225F09" w:rsidRPr="00EC59A1">
        <w:rPr>
          <w:sz w:val="24"/>
          <w:szCs w:val="24"/>
        </w:rPr>
        <w:t xml:space="preserve">s such: </w:t>
      </w:r>
      <w:r w:rsidR="00B80CDA" w:rsidRPr="00EC59A1">
        <w:rPr>
          <w:sz w:val="24"/>
          <w:szCs w:val="24"/>
        </w:rPr>
        <w:t>“The authors declare that they have no conflicts of interest to report regarding the present study.”</w:t>
      </w:r>
    </w:p>
    <w:p w14:paraId="616BB20D" w14:textId="77777777" w:rsidR="005C1414" w:rsidRPr="002648D0" w:rsidRDefault="005C1414" w:rsidP="00F15F5F">
      <w:pPr>
        <w:pStyle w:val="Heading1"/>
        <w:keepNext w:val="0"/>
        <w:widowControl w:val="0"/>
        <w:tabs>
          <w:tab w:val="left" w:pos="187"/>
        </w:tabs>
        <w:snapToGrid w:val="0"/>
        <w:spacing w:before="240" w:after="60"/>
        <w:rPr>
          <w:szCs w:val="22"/>
        </w:rPr>
      </w:pPr>
      <w:r w:rsidRPr="002648D0">
        <w:rPr>
          <w:szCs w:val="22"/>
        </w:rPr>
        <w:t>References</w:t>
      </w:r>
    </w:p>
    <w:p w14:paraId="72E26007" w14:textId="42783016" w:rsidR="005C1414" w:rsidRPr="002648D0" w:rsidRDefault="005130BA" w:rsidP="00F15F5F">
      <w:pPr>
        <w:widowControl w:val="0"/>
        <w:tabs>
          <w:tab w:val="left" w:pos="187"/>
        </w:tabs>
        <w:snapToGrid w:val="0"/>
        <w:ind w:firstLineChars="200" w:firstLine="440"/>
        <w:rPr>
          <w:szCs w:val="22"/>
        </w:rPr>
      </w:pPr>
      <w:r w:rsidRPr="002648D0">
        <w:rPr>
          <w:szCs w:val="22"/>
        </w:rPr>
        <w:t xml:space="preserve">The references should all be provided at the end of the paper in a font size of 11. The reference numbers need to be pushed to the left margin, making a separate column. Referencing numbers need to be included in square brackets. Authors' or editors' given names are always shortened to their initials and appear before their family names in all references. Italics should be used for journal and book titles. It is necessary to use the whole name of the magazine that is referenced in references, followed by a comma, the volume, issue, page numbers, and the year of publication. Check out the following samples. </w:t>
      </w:r>
      <w:r w:rsidR="00566184" w:rsidRPr="002648D0">
        <w:rPr>
          <w:szCs w:val="22"/>
        </w:rPr>
        <w:t>N</w:t>
      </w:r>
      <w:r w:rsidR="005C1414" w:rsidRPr="002648D0">
        <w:rPr>
          <w:szCs w:val="22"/>
        </w:rPr>
        <w:t>ote that the format for journals, books and other publications are differen</w:t>
      </w:r>
      <w:r w:rsidR="005C1414" w:rsidRPr="002648D0">
        <w:rPr>
          <w:rFonts w:hint="eastAsia"/>
          <w:szCs w:val="22"/>
        </w:rPr>
        <w:t>t</w:t>
      </w:r>
      <w:r w:rsidR="005C1414" w:rsidRPr="002648D0">
        <w:rPr>
          <w:szCs w:val="22"/>
        </w:rPr>
        <w:t>:</w:t>
      </w:r>
    </w:p>
    <w:p w14:paraId="718AF18A" w14:textId="7763C325" w:rsidR="005C1414" w:rsidRPr="002648D0" w:rsidRDefault="00566184" w:rsidP="00F15F5F">
      <w:pPr>
        <w:widowControl w:val="0"/>
        <w:tabs>
          <w:tab w:val="left" w:pos="187"/>
        </w:tabs>
        <w:snapToGrid w:val="0"/>
        <w:ind w:firstLineChars="200" w:firstLine="440"/>
        <w:rPr>
          <w:szCs w:val="22"/>
        </w:rPr>
      </w:pPr>
      <w:r w:rsidRPr="002648D0">
        <w:rPr>
          <w:szCs w:val="22"/>
        </w:rPr>
        <w:t>T</w:t>
      </w:r>
      <w:r w:rsidR="005C1414" w:rsidRPr="002648D0">
        <w:rPr>
          <w:szCs w:val="22"/>
        </w:rPr>
        <w:t xml:space="preserve">itles of books and journals are in italics, </w:t>
      </w:r>
      <w:r w:rsidRPr="002648D0">
        <w:rPr>
          <w:szCs w:val="22"/>
        </w:rPr>
        <w:t xml:space="preserve">with </w:t>
      </w:r>
      <w:r w:rsidR="005C1414" w:rsidRPr="002648D0">
        <w:rPr>
          <w:szCs w:val="22"/>
        </w:rPr>
        <w:t xml:space="preserve">the </w:t>
      </w:r>
      <w:r w:rsidR="005C1414" w:rsidRPr="002648D0">
        <w:rPr>
          <w:rFonts w:hint="eastAsia"/>
          <w:szCs w:val="22"/>
        </w:rPr>
        <w:t>first</w:t>
      </w:r>
      <w:r w:rsidR="005C1414" w:rsidRPr="002648D0">
        <w:rPr>
          <w:szCs w:val="22"/>
        </w:rPr>
        <w:t xml:space="preserve"> </w:t>
      </w:r>
      <w:r w:rsidR="005C1414" w:rsidRPr="002648D0">
        <w:rPr>
          <w:rFonts w:hint="eastAsia"/>
          <w:szCs w:val="22"/>
        </w:rPr>
        <w:t>letter</w:t>
      </w:r>
      <w:r w:rsidR="005C1414" w:rsidRPr="002648D0">
        <w:rPr>
          <w:szCs w:val="22"/>
        </w:rPr>
        <w:t xml:space="preserve"> </w:t>
      </w:r>
      <w:r w:rsidR="005C1414" w:rsidRPr="002648D0">
        <w:rPr>
          <w:rFonts w:hint="eastAsia"/>
          <w:szCs w:val="22"/>
        </w:rPr>
        <w:t>of</w:t>
      </w:r>
      <w:r w:rsidR="005C1414" w:rsidRPr="002648D0">
        <w:rPr>
          <w:szCs w:val="22"/>
        </w:rPr>
        <w:t xml:space="preserve"> the notional word </w:t>
      </w:r>
      <w:r w:rsidR="005C1414" w:rsidRPr="002648D0">
        <w:rPr>
          <w:rFonts w:hint="eastAsia"/>
          <w:szCs w:val="22"/>
        </w:rPr>
        <w:t>c</w:t>
      </w:r>
      <w:r w:rsidR="005C1414" w:rsidRPr="002648D0">
        <w:rPr>
          <w:szCs w:val="22"/>
        </w:rPr>
        <w:t xml:space="preserve">apitalized. </w:t>
      </w:r>
    </w:p>
    <w:p w14:paraId="7A6124DA" w14:textId="11F4AF85" w:rsidR="005C1414" w:rsidRPr="002648D0" w:rsidRDefault="005C1414" w:rsidP="00F15F5F">
      <w:pPr>
        <w:widowControl w:val="0"/>
        <w:tabs>
          <w:tab w:val="left" w:pos="187"/>
        </w:tabs>
        <w:snapToGrid w:val="0"/>
        <w:ind w:firstLineChars="200" w:firstLine="440"/>
        <w:rPr>
          <w:szCs w:val="22"/>
        </w:rPr>
      </w:pPr>
      <w:r w:rsidRPr="002648D0">
        <w:rPr>
          <w:szCs w:val="22"/>
        </w:rPr>
        <w:t xml:space="preserve">The </w:t>
      </w:r>
      <w:r w:rsidRPr="002648D0">
        <w:rPr>
          <w:rFonts w:hint="eastAsia"/>
          <w:szCs w:val="22"/>
        </w:rPr>
        <w:t>first</w:t>
      </w:r>
      <w:r w:rsidRPr="002648D0">
        <w:rPr>
          <w:szCs w:val="22"/>
        </w:rPr>
        <w:t xml:space="preserve"> letter of </w:t>
      </w:r>
      <w:r w:rsidR="00566184" w:rsidRPr="002648D0">
        <w:rPr>
          <w:szCs w:val="22"/>
        </w:rPr>
        <w:t>T</w:t>
      </w:r>
      <w:r w:rsidRPr="002648D0">
        <w:rPr>
          <w:szCs w:val="22"/>
        </w:rPr>
        <w:t>itles of articles, reports, dissertations and conferences should be capitalized.</w:t>
      </w:r>
    </w:p>
    <w:p w14:paraId="6DA36A24" w14:textId="32C06C89" w:rsidR="005C1414" w:rsidRPr="002648D0" w:rsidRDefault="005C1414" w:rsidP="00F15F5F">
      <w:pPr>
        <w:widowControl w:val="0"/>
        <w:tabs>
          <w:tab w:val="left" w:pos="187"/>
        </w:tabs>
        <w:snapToGrid w:val="0"/>
        <w:ind w:firstLineChars="200" w:firstLine="440"/>
        <w:rPr>
          <w:szCs w:val="22"/>
        </w:rPr>
      </w:pPr>
      <w:r w:rsidRPr="002648D0">
        <w:rPr>
          <w:szCs w:val="22"/>
        </w:rPr>
        <w:lastRenderedPageBreak/>
        <w:t xml:space="preserve">References at the end should be </w:t>
      </w:r>
      <w:r w:rsidRPr="002648D0">
        <w:rPr>
          <w:rFonts w:hint="eastAsia"/>
          <w:szCs w:val="22"/>
        </w:rPr>
        <w:t>arranged</w:t>
      </w:r>
      <w:r w:rsidRPr="002648D0">
        <w:rPr>
          <w:szCs w:val="22"/>
        </w:rPr>
        <w:t xml:space="preserve"> in the order in which they appear in the text.</w:t>
      </w:r>
    </w:p>
    <w:p w14:paraId="312BE14A" w14:textId="5C22898A" w:rsidR="005C1414" w:rsidRPr="00C057E3" w:rsidRDefault="005C1414" w:rsidP="00F15F5F">
      <w:pPr>
        <w:pStyle w:val="Heading1"/>
        <w:keepNext w:val="0"/>
        <w:widowControl w:val="0"/>
        <w:tabs>
          <w:tab w:val="left" w:pos="187"/>
        </w:tabs>
        <w:snapToGrid w:val="0"/>
        <w:spacing w:before="240" w:after="60"/>
        <w:rPr>
          <w:szCs w:val="22"/>
        </w:rPr>
      </w:pPr>
      <w:r w:rsidRPr="00C057E3">
        <w:rPr>
          <w:szCs w:val="22"/>
        </w:rPr>
        <w:t>Example</w:t>
      </w:r>
      <w:r w:rsidRPr="00C057E3">
        <w:rPr>
          <w:rFonts w:hint="eastAsia"/>
          <w:szCs w:val="22"/>
        </w:rPr>
        <w:t xml:space="preserve"> format for books:</w:t>
      </w:r>
      <w:r w:rsidR="00D96B64" w:rsidRPr="00D96B64">
        <w:rPr>
          <w:b w:val="0"/>
          <w:sz w:val="24"/>
          <w:szCs w:val="24"/>
        </w:rPr>
        <w:t xml:space="preserve"> </w:t>
      </w:r>
      <w:r w:rsidR="00D96B64" w:rsidRPr="00E66E24">
        <w:rPr>
          <w:b w:val="0"/>
          <w:szCs w:val="22"/>
        </w:rPr>
        <w:t>(Font Size 11)</w:t>
      </w:r>
    </w:p>
    <w:p w14:paraId="5BC71505" w14:textId="1AFAA1AA" w:rsidR="005C1414" w:rsidRPr="00C057E3" w:rsidRDefault="005C1414" w:rsidP="00F15F5F">
      <w:pPr>
        <w:pStyle w:val="References"/>
        <w:numPr>
          <w:ilvl w:val="0"/>
          <w:numId w:val="3"/>
        </w:numPr>
        <w:tabs>
          <w:tab w:val="left" w:pos="187"/>
        </w:tabs>
        <w:spacing w:after="60"/>
        <w:rPr>
          <w:color w:val="000000"/>
          <w:sz w:val="22"/>
          <w:szCs w:val="22"/>
        </w:rPr>
      </w:pPr>
      <w:r w:rsidRPr="00C057E3">
        <w:rPr>
          <w:color w:val="000000"/>
          <w:sz w:val="22"/>
          <w:szCs w:val="22"/>
        </w:rPr>
        <w:t>S.</w:t>
      </w:r>
      <w:r w:rsidRPr="00C057E3">
        <w:rPr>
          <w:color w:val="000000"/>
          <w:spacing w:val="1"/>
          <w:sz w:val="22"/>
          <w:szCs w:val="22"/>
        </w:rPr>
        <w:t xml:space="preserve"> </w:t>
      </w:r>
      <w:r w:rsidRPr="00C057E3">
        <w:rPr>
          <w:color w:val="000000"/>
          <w:sz w:val="22"/>
          <w:szCs w:val="22"/>
        </w:rPr>
        <w:t>N.</w:t>
      </w:r>
      <w:r w:rsidRPr="00C057E3">
        <w:rPr>
          <w:color w:val="000000"/>
          <w:spacing w:val="1"/>
          <w:sz w:val="22"/>
          <w:szCs w:val="22"/>
        </w:rPr>
        <w:t xml:space="preserve"> </w:t>
      </w:r>
      <w:r w:rsidRPr="00C057E3">
        <w:rPr>
          <w:color w:val="000000"/>
          <w:sz w:val="22"/>
          <w:szCs w:val="22"/>
        </w:rPr>
        <w:t>Atluri and S. Shen,</w:t>
      </w:r>
      <w:r w:rsidRPr="00C057E3">
        <w:rPr>
          <w:color w:val="000000"/>
          <w:spacing w:val="1"/>
          <w:sz w:val="22"/>
          <w:szCs w:val="22"/>
        </w:rPr>
        <w:t xml:space="preserve"> </w:t>
      </w:r>
      <w:r w:rsidRPr="00C057E3">
        <w:rPr>
          <w:color w:val="000000"/>
          <w:sz w:val="22"/>
          <w:szCs w:val="22"/>
        </w:rPr>
        <w:t>“Global weak forms, weighted residuals, finite elements, boundary elements &amp; local weak forms,”</w:t>
      </w:r>
      <w:r w:rsidRPr="00C057E3">
        <w:rPr>
          <w:color w:val="000000"/>
          <w:spacing w:val="1"/>
          <w:sz w:val="22"/>
          <w:szCs w:val="22"/>
        </w:rPr>
        <w:t xml:space="preserve"> </w:t>
      </w:r>
      <w:r w:rsidRPr="00C057E3">
        <w:rPr>
          <w:color w:val="000000"/>
          <w:sz w:val="22"/>
          <w:szCs w:val="22"/>
        </w:rPr>
        <w:t xml:space="preserve">in </w:t>
      </w:r>
      <w:r w:rsidRPr="00C057E3">
        <w:rPr>
          <w:i/>
          <w:iCs/>
          <w:color w:val="000000"/>
          <w:sz w:val="22"/>
          <w:szCs w:val="22"/>
        </w:rPr>
        <w:t xml:space="preserve">The Meshless Local Petrov-Galerkin (MLPG) Method, </w:t>
      </w:r>
      <w:r w:rsidRPr="00C057E3">
        <w:rPr>
          <w:color w:val="000000"/>
          <w:sz w:val="22"/>
          <w:szCs w:val="22"/>
        </w:rPr>
        <w:t>1</w:t>
      </w:r>
      <w:r w:rsidRPr="00C057E3">
        <w:rPr>
          <w:color w:val="000000"/>
          <w:sz w:val="22"/>
          <w:szCs w:val="22"/>
          <w:vertAlign w:val="superscript"/>
        </w:rPr>
        <w:t>st</w:t>
      </w:r>
      <w:r w:rsidRPr="00C057E3">
        <w:rPr>
          <w:color w:val="000000"/>
          <w:sz w:val="22"/>
          <w:szCs w:val="22"/>
        </w:rPr>
        <w:t xml:space="preserve"> ed</w:t>
      </w:r>
      <w:r w:rsidRPr="00C057E3">
        <w:rPr>
          <w:color w:val="000000"/>
          <w:spacing w:val="-1"/>
          <w:sz w:val="22"/>
          <w:szCs w:val="22"/>
        </w:rPr>
        <w:t>.</w:t>
      </w:r>
      <w:r w:rsidRPr="00C057E3">
        <w:rPr>
          <w:color w:val="000000"/>
          <w:sz w:val="22"/>
          <w:szCs w:val="22"/>
        </w:rPr>
        <w:t xml:space="preserve">, vol. </w:t>
      </w:r>
      <w:r w:rsidRPr="00C057E3">
        <w:rPr>
          <w:color w:val="000000"/>
          <w:spacing w:val="-1"/>
          <w:sz w:val="22"/>
          <w:szCs w:val="22"/>
        </w:rPr>
        <w:t>1</w:t>
      </w:r>
      <w:r w:rsidRPr="00C057E3">
        <w:rPr>
          <w:color w:val="000000"/>
          <w:sz w:val="22"/>
          <w:szCs w:val="22"/>
        </w:rPr>
        <w:t>. Henderson</w:t>
      </w:r>
      <w:r w:rsidRPr="00C057E3">
        <w:rPr>
          <w:color w:val="000000"/>
          <w:spacing w:val="-1"/>
          <w:sz w:val="22"/>
          <w:szCs w:val="22"/>
        </w:rPr>
        <w:t>, NV, USA</w:t>
      </w:r>
      <w:r w:rsidRPr="00C057E3">
        <w:rPr>
          <w:color w:val="000000"/>
          <w:sz w:val="22"/>
          <w:szCs w:val="22"/>
        </w:rPr>
        <w:t>: Tech Science Press</w:t>
      </w:r>
      <w:r w:rsidRPr="00C057E3">
        <w:rPr>
          <w:color w:val="000000"/>
          <w:spacing w:val="1"/>
          <w:sz w:val="22"/>
          <w:szCs w:val="22"/>
        </w:rPr>
        <w:t xml:space="preserve">, </w:t>
      </w:r>
      <w:r w:rsidRPr="00C057E3">
        <w:rPr>
          <w:color w:val="000000"/>
          <w:sz w:val="22"/>
          <w:szCs w:val="22"/>
        </w:rPr>
        <w:t>p</w:t>
      </w:r>
      <w:r w:rsidRPr="00C057E3">
        <w:rPr>
          <w:color w:val="000000"/>
          <w:spacing w:val="1"/>
          <w:sz w:val="22"/>
          <w:szCs w:val="22"/>
        </w:rPr>
        <w:t>p</w:t>
      </w:r>
      <w:r w:rsidRPr="00C057E3">
        <w:rPr>
          <w:color w:val="000000"/>
          <w:sz w:val="22"/>
          <w:szCs w:val="22"/>
        </w:rPr>
        <w:t>.</w:t>
      </w:r>
      <w:r w:rsidRPr="00C057E3">
        <w:rPr>
          <w:color w:val="000000"/>
          <w:spacing w:val="-1"/>
          <w:sz w:val="22"/>
          <w:szCs w:val="22"/>
        </w:rPr>
        <w:t xml:space="preserve"> </w:t>
      </w:r>
      <w:r w:rsidRPr="00C057E3">
        <w:rPr>
          <w:color w:val="000000"/>
          <w:sz w:val="22"/>
          <w:szCs w:val="22"/>
        </w:rPr>
        <w:t>1</w:t>
      </w:r>
      <w:r w:rsidRPr="00C057E3">
        <w:rPr>
          <w:color w:val="000000"/>
          <w:spacing w:val="1"/>
          <w:sz w:val="22"/>
          <w:szCs w:val="22"/>
        </w:rPr>
        <w:t>5</w:t>
      </w:r>
      <w:r w:rsidRPr="00C057E3">
        <w:rPr>
          <w:color w:val="000000"/>
          <w:sz w:val="22"/>
          <w:szCs w:val="22"/>
        </w:rPr>
        <w:t>–6</w:t>
      </w:r>
      <w:r w:rsidRPr="00C057E3">
        <w:rPr>
          <w:color w:val="000000"/>
          <w:spacing w:val="1"/>
          <w:sz w:val="22"/>
          <w:szCs w:val="22"/>
        </w:rPr>
        <w:t>4</w:t>
      </w:r>
      <w:r w:rsidRPr="00C057E3">
        <w:rPr>
          <w:color w:val="000000"/>
          <w:sz w:val="22"/>
          <w:szCs w:val="22"/>
        </w:rPr>
        <w:t>,</w:t>
      </w:r>
      <w:r w:rsidRPr="00C057E3">
        <w:rPr>
          <w:color w:val="000000"/>
          <w:spacing w:val="-1"/>
          <w:sz w:val="22"/>
          <w:szCs w:val="22"/>
        </w:rPr>
        <w:t xml:space="preserve"> </w:t>
      </w:r>
      <w:r w:rsidRPr="00C057E3">
        <w:rPr>
          <w:color w:val="000000"/>
          <w:spacing w:val="1"/>
          <w:sz w:val="22"/>
          <w:szCs w:val="22"/>
        </w:rPr>
        <w:t>2004</w:t>
      </w:r>
      <w:r w:rsidRPr="00C057E3">
        <w:rPr>
          <w:color w:val="000000"/>
          <w:sz w:val="22"/>
          <w:szCs w:val="22"/>
        </w:rPr>
        <w:t>.</w:t>
      </w:r>
    </w:p>
    <w:p w14:paraId="7F7E59AC" w14:textId="62E2103B" w:rsidR="005C1414" w:rsidRPr="00C057E3" w:rsidRDefault="005C1414" w:rsidP="00F15F5F">
      <w:pPr>
        <w:pStyle w:val="Heading1"/>
        <w:keepNext w:val="0"/>
        <w:widowControl w:val="0"/>
        <w:tabs>
          <w:tab w:val="left" w:pos="187"/>
        </w:tabs>
        <w:snapToGrid w:val="0"/>
        <w:spacing w:before="240" w:after="60"/>
        <w:rPr>
          <w:szCs w:val="22"/>
        </w:rPr>
      </w:pPr>
      <w:r w:rsidRPr="00C057E3">
        <w:rPr>
          <w:szCs w:val="22"/>
        </w:rPr>
        <w:t>Example</w:t>
      </w:r>
      <w:r w:rsidRPr="00C057E3">
        <w:rPr>
          <w:rFonts w:hint="eastAsia"/>
          <w:szCs w:val="22"/>
        </w:rPr>
        <w:t xml:space="preserve"> format for books</w:t>
      </w:r>
      <w:r w:rsidR="006C669A" w:rsidRPr="00C057E3">
        <w:rPr>
          <w:szCs w:val="22"/>
        </w:rPr>
        <w:t xml:space="preserve"> </w:t>
      </w:r>
      <w:r w:rsidRPr="00C057E3">
        <w:rPr>
          <w:rFonts w:hint="eastAsia"/>
          <w:szCs w:val="22"/>
        </w:rPr>
        <w:t>(Online):</w:t>
      </w:r>
    </w:p>
    <w:p w14:paraId="0275E185" w14:textId="78DFB556" w:rsidR="005C1414" w:rsidRPr="00C057E3" w:rsidRDefault="005C1414" w:rsidP="00F15F5F">
      <w:pPr>
        <w:pStyle w:val="ListParagraph"/>
        <w:numPr>
          <w:ilvl w:val="0"/>
          <w:numId w:val="3"/>
        </w:numPr>
        <w:tabs>
          <w:tab w:val="left" w:pos="187"/>
        </w:tabs>
        <w:ind w:firstLineChars="0"/>
        <w:rPr>
          <w:rFonts w:ascii="Times New Roman" w:hAnsi="Times New Roman"/>
          <w:color w:val="000000"/>
          <w:spacing w:val="-1"/>
          <w:kern w:val="0"/>
          <w:sz w:val="22"/>
          <w:szCs w:val="22"/>
        </w:rPr>
      </w:pPr>
      <w:r w:rsidRPr="00C057E3">
        <w:rPr>
          <w:rFonts w:ascii="Times New Roman" w:hAnsi="Times New Roman"/>
          <w:color w:val="000000"/>
          <w:spacing w:val="6"/>
          <w:sz w:val="22"/>
          <w:szCs w:val="22"/>
        </w:rPr>
        <w:t>S</w:t>
      </w:r>
      <w:r w:rsidRPr="00C057E3">
        <w:rPr>
          <w:rFonts w:ascii="Times New Roman" w:hAnsi="Times New Roman"/>
          <w:color w:val="000000"/>
          <w:spacing w:val="5"/>
          <w:sz w:val="22"/>
          <w:szCs w:val="22"/>
        </w:rPr>
        <w:t>. N</w:t>
      </w:r>
      <w:r w:rsidRPr="00C057E3">
        <w:rPr>
          <w:rFonts w:ascii="Times New Roman" w:hAnsi="Times New Roman"/>
          <w:color w:val="000000"/>
          <w:sz w:val="22"/>
          <w:szCs w:val="22"/>
        </w:rPr>
        <w:t>.</w:t>
      </w:r>
      <w:r w:rsidRPr="00C057E3">
        <w:rPr>
          <w:rFonts w:ascii="Times New Roman" w:hAnsi="Times New Roman"/>
          <w:color w:val="000000"/>
          <w:spacing w:val="13"/>
          <w:sz w:val="22"/>
          <w:szCs w:val="22"/>
        </w:rPr>
        <w:t xml:space="preserve"> </w:t>
      </w:r>
      <w:r w:rsidRPr="00C057E3">
        <w:rPr>
          <w:rFonts w:ascii="Times New Roman" w:hAnsi="Times New Roman"/>
          <w:color w:val="000000"/>
          <w:spacing w:val="6"/>
          <w:sz w:val="22"/>
          <w:szCs w:val="22"/>
        </w:rPr>
        <w:t>Atluri</w:t>
      </w:r>
      <w:r w:rsidRPr="00C057E3">
        <w:rPr>
          <w:rFonts w:ascii="Times New Roman" w:hAnsi="Times New Roman"/>
          <w:color w:val="000000"/>
          <w:sz w:val="22"/>
          <w:szCs w:val="22"/>
        </w:rPr>
        <w:t>,</w:t>
      </w:r>
      <w:r w:rsidRPr="00C057E3">
        <w:rPr>
          <w:rFonts w:ascii="Times New Roman" w:hAnsi="Times New Roman"/>
          <w:color w:val="000000"/>
          <w:spacing w:val="10"/>
          <w:sz w:val="22"/>
          <w:szCs w:val="22"/>
        </w:rPr>
        <w:t xml:space="preserve"> </w:t>
      </w:r>
      <w:r w:rsidRPr="00C057E3">
        <w:rPr>
          <w:rFonts w:ascii="Times New Roman" w:hAnsi="Times New Roman"/>
          <w:i/>
          <w:iCs/>
          <w:color w:val="000000"/>
          <w:spacing w:val="6"/>
          <w:sz w:val="22"/>
          <w:szCs w:val="22"/>
        </w:rPr>
        <w:t>The Meshless Method (MLPG) for Domain &amp; BIE Discretization</w:t>
      </w:r>
      <w:r w:rsidRPr="00C057E3">
        <w:rPr>
          <w:rFonts w:ascii="Times New Roman" w:hAnsi="Times New Roman"/>
          <w:i/>
          <w:iCs/>
          <w:color w:val="000000"/>
          <w:sz w:val="22"/>
          <w:szCs w:val="22"/>
        </w:rPr>
        <w:t>.</w:t>
      </w:r>
      <w:r w:rsidRPr="00C057E3">
        <w:rPr>
          <w:rFonts w:ascii="Times New Roman" w:hAnsi="Times New Roman"/>
          <w:i/>
          <w:iCs/>
          <w:color w:val="000000"/>
          <w:spacing w:val="13"/>
          <w:sz w:val="22"/>
          <w:szCs w:val="22"/>
        </w:rPr>
        <w:t xml:space="preserve"> </w:t>
      </w:r>
      <w:r w:rsidRPr="00C057E3">
        <w:rPr>
          <w:rFonts w:ascii="Times New Roman" w:hAnsi="Times New Roman"/>
          <w:color w:val="000000"/>
          <w:spacing w:val="5"/>
          <w:sz w:val="22"/>
          <w:szCs w:val="22"/>
        </w:rPr>
        <w:t>Henderson</w:t>
      </w:r>
      <w:r w:rsidRPr="00C057E3">
        <w:rPr>
          <w:rFonts w:ascii="Times New Roman" w:hAnsi="Times New Roman"/>
          <w:color w:val="000000"/>
          <w:sz w:val="22"/>
          <w:szCs w:val="22"/>
        </w:rPr>
        <w:t xml:space="preserve">, </w:t>
      </w:r>
      <w:r w:rsidRPr="00C057E3">
        <w:rPr>
          <w:rFonts w:ascii="Times New Roman" w:hAnsi="Times New Roman"/>
          <w:color w:val="000000"/>
          <w:spacing w:val="-1"/>
          <w:sz w:val="22"/>
          <w:szCs w:val="22"/>
        </w:rPr>
        <w:t>NV</w:t>
      </w:r>
      <w:r w:rsidRPr="00C057E3">
        <w:rPr>
          <w:rFonts w:ascii="Times New Roman" w:hAnsi="Times New Roman"/>
          <w:color w:val="000000"/>
          <w:sz w:val="22"/>
          <w:szCs w:val="22"/>
        </w:rPr>
        <w:t>, USA:</w:t>
      </w:r>
      <w:r w:rsidRPr="00C057E3">
        <w:rPr>
          <w:rFonts w:ascii="Times New Roman" w:hAnsi="Times New Roman"/>
          <w:color w:val="000000"/>
          <w:spacing w:val="-1"/>
          <w:sz w:val="22"/>
          <w:szCs w:val="22"/>
        </w:rPr>
        <w:t xml:space="preserve"> </w:t>
      </w:r>
      <w:r w:rsidRPr="00C057E3">
        <w:rPr>
          <w:rFonts w:ascii="Times New Roman" w:hAnsi="Times New Roman"/>
          <w:color w:val="000000"/>
          <w:spacing w:val="2"/>
          <w:sz w:val="22"/>
          <w:szCs w:val="22"/>
        </w:rPr>
        <w:t>Tech Science Press</w:t>
      </w:r>
      <w:r w:rsidRPr="00C057E3">
        <w:rPr>
          <w:rFonts w:ascii="Times New Roman" w:hAnsi="Times New Roman"/>
          <w:color w:val="000000"/>
          <w:sz w:val="22"/>
          <w:szCs w:val="22"/>
        </w:rPr>
        <w:t>,</w:t>
      </w:r>
      <w:r w:rsidRPr="00C057E3">
        <w:rPr>
          <w:rFonts w:ascii="Times New Roman" w:hAnsi="Times New Roman"/>
          <w:color w:val="000000"/>
          <w:spacing w:val="-1"/>
          <w:sz w:val="22"/>
          <w:szCs w:val="22"/>
        </w:rPr>
        <w:t xml:space="preserve"> 2004.</w:t>
      </w:r>
      <w:r w:rsidRPr="00C057E3">
        <w:rPr>
          <w:rFonts w:ascii="Times New Roman" w:hAnsi="Times New Roman"/>
          <w:sz w:val="22"/>
          <w:szCs w:val="22"/>
        </w:rPr>
        <w:t xml:space="preserve"> </w:t>
      </w:r>
      <w:r w:rsidRPr="00C057E3">
        <w:rPr>
          <w:rFonts w:ascii="Times New Roman" w:hAnsi="Times New Roman"/>
          <w:color w:val="000000"/>
          <w:spacing w:val="-1"/>
          <w:kern w:val="0"/>
          <w:sz w:val="22"/>
          <w:szCs w:val="22"/>
        </w:rPr>
        <w:t>[Online]. Available: https://www.techscience.com/books/mlpg_atluri.html</w:t>
      </w:r>
      <w:r w:rsidRPr="00C057E3">
        <w:rPr>
          <w:rFonts w:ascii="Times New Roman" w:hAnsi="Times New Roman"/>
          <w:color w:val="000000"/>
          <w:spacing w:val="-1"/>
          <w:sz w:val="22"/>
          <w:szCs w:val="22"/>
        </w:rPr>
        <w:t xml:space="preserve"> </w:t>
      </w:r>
    </w:p>
    <w:p w14:paraId="17187AE6" w14:textId="77777777" w:rsidR="005C1414" w:rsidRPr="00C057E3" w:rsidRDefault="005C1414" w:rsidP="00F15F5F">
      <w:pPr>
        <w:pStyle w:val="Heading1"/>
        <w:keepNext w:val="0"/>
        <w:widowControl w:val="0"/>
        <w:tabs>
          <w:tab w:val="left" w:pos="187"/>
        </w:tabs>
        <w:snapToGrid w:val="0"/>
        <w:spacing w:before="240" w:after="60"/>
        <w:rPr>
          <w:szCs w:val="22"/>
        </w:rPr>
      </w:pPr>
      <w:r w:rsidRPr="00C057E3">
        <w:rPr>
          <w:rFonts w:hint="eastAsia"/>
          <w:szCs w:val="22"/>
        </w:rPr>
        <w:t>Example</w:t>
      </w:r>
      <w:r w:rsidRPr="00C057E3">
        <w:rPr>
          <w:szCs w:val="22"/>
        </w:rPr>
        <w:t xml:space="preserve"> format for conference proceedings (published):</w:t>
      </w:r>
    </w:p>
    <w:p w14:paraId="4C9D651D" w14:textId="5768A655" w:rsidR="00D25731" w:rsidRPr="00D25731" w:rsidRDefault="00D25731" w:rsidP="00D25731">
      <w:pPr>
        <w:pStyle w:val="References"/>
        <w:numPr>
          <w:ilvl w:val="0"/>
          <w:numId w:val="3"/>
        </w:numPr>
        <w:tabs>
          <w:tab w:val="left" w:pos="187"/>
        </w:tabs>
        <w:spacing w:after="60"/>
        <w:rPr>
          <w:color w:val="000000"/>
          <w:sz w:val="22"/>
          <w:szCs w:val="22"/>
        </w:rPr>
      </w:pPr>
      <w:r w:rsidRPr="00D25731">
        <w:rPr>
          <w:color w:val="000000"/>
          <w:sz w:val="22"/>
          <w:szCs w:val="22"/>
        </w:rPr>
        <w:t xml:space="preserve">N. Veeraiah and B. T. Krishna, "Selfish node detection IDSM based approach using individual master cluster node," </w:t>
      </w:r>
      <w:r w:rsidRPr="00D25731">
        <w:rPr>
          <w:i/>
          <w:iCs/>
          <w:color w:val="000000"/>
          <w:sz w:val="22"/>
          <w:szCs w:val="22"/>
        </w:rPr>
        <w:t>2018 2nd International Conference on Inventive Systems and Control (ICISC)</w:t>
      </w:r>
      <w:r w:rsidRPr="00D25731">
        <w:rPr>
          <w:color w:val="000000"/>
          <w:sz w:val="22"/>
          <w:szCs w:val="22"/>
        </w:rPr>
        <w:t>, Coimbatore, India, pp. 427-431,2018.</w:t>
      </w:r>
    </w:p>
    <w:p w14:paraId="3D23ABCF" w14:textId="6094F057" w:rsidR="005C1414" w:rsidRDefault="005C1414" w:rsidP="00F15F5F">
      <w:pPr>
        <w:pStyle w:val="Heading1"/>
        <w:keepNext w:val="0"/>
        <w:widowControl w:val="0"/>
        <w:tabs>
          <w:tab w:val="left" w:pos="187"/>
        </w:tabs>
        <w:snapToGrid w:val="0"/>
        <w:spacing w:before="240" w:after="60"/>
        <w:rPr>
          <w:szCs w:val="22"/>
        </w:rPr>
      </w:pPr>
      <w:r w:rsidRPr="00C057E3">
        <w:rPr>
          <w:szCs w:val="22"/>
        </w:rPr>
        <w:t>Examples format for journals:</w:t>
      </w:r>
    </w:p>
    <w:p w14:paraId="4CD512B2" w14:textId="77777777" w:rsidR="008136CF" w:rsidRPr="008136CF" w:rsidRDefault="008136CF" w:rsidP="008136CF"/>
    <w:p w14:paraId="3CEC8821" w14:textId="741E9EDC" w:rsidR="003C75C4" w:rsidRPr="003C75C4" w:rsidRDefault="00914406" w:rsidP="00463031">
      <w:pPr>
        <w:pStyle w:val="References"/>
        <w:numPr>
          <w:ilvl w:val="0"/>
          <w:numId w:val="3"/>
        </w:numPr>
        <w:tabs>
          <w:tab w:val="left" w:pos="187"/>
        </w:tabs>
        <w:rPr>
          <w:color w:val="1A1A1A"/>
          <w:sz w:val="22"/>
          <w:szCs w:val="22"/>
        </w:rPr>
      </w:pPr>
      <w:r>
        <w:rPr>
          <w:rFonts w:eastAsia="SimSun"/>
          <w:color w:val="1A1A1A"/>
          <w:sz w:val="22"/>
          <w:szCs w:val="22"/>
          <w:lang w:eastAsia="zh-CN"/>
        </w:rPr>
        <w:t xml:space="preserve">U. </w:t>
      </w:r>
      <w:r w:rsidRPr="00914406">
        <w:rPr>
          <w:rFonts w:eastAsia="SimSun"/>
          <w:color w:val="1A1A1A"/>
          <w:sz w:val="22"/>
          <w:szCs w:val="22"/>
          <w:lang w:eastAsia="zh-CN"/>
        </w:rPr>
        <w:t>Srilakshmi</w:t>
      </w:r>
      <w:r w:rsidR="0090751C" w:rsidRPr="00C057E3">
        <w:rPr>
          <w:color w:val="1A1A1A"/>
          <w:sz w:val="22"/>
          <w:szCs w:val="22"/>
        </w:rPr>
        <w:t>, "</w:t>
      </w:r>
      <w:r w:rsidR="003C75C4" w:rsidRPr="003C75C4">
        <w:rPr>
          <w:color w:val="1A1A1A"/>
          <w:sz w:val="22"/>
          <w:szCs w:val="22"/>
        </w:rPr>
        <w:t>Energy-efficient heterogeneous optimization routing protocol for wireless sensor</w:t>
      </w:r>
    </w:p>
    <w:p w14:paraId="1C82FE91" w14:textId="7C12927E" w:rsidR="005C1414" w:rsidRPr="00C057E3" w:rsidRDefault="003C75C4" w:rsidP="00463031">
      <w:pPr>
        <w:pStyle w:val="References"/>
        <w:numPr>
          <w:ilvl w:val="0"/>
          <w:numId w:val="0"/>
        </w:numPr>
        <w:tabs>
          <w:tab w:val="left" w:pos="187"/>
        </w:tabs>
        <w:spacing w:after="60"/>
        <w:ind w:left="420"/>
        <w:rPr>
          <w:color w:val="000000"/>
          <w:sz w:val="22"/>
          <w:szCs w:val="22"/>
        </w:rPr>
      </w:pPr>
      <w:r w:rsidRPr="003C75C4">
        <w:rPr>
          <w:color w:val="1A1A1A"/>
          <w:sz w:val="22"/>
          <w:szCs w:val="22"/>
        </w:rPr>
        <w:t>network</w:t>
      </w:r>
      <w:r w:rsidR="0090751C" w:rsidRPr="00C057E3">
        <w:rPr>
          <w:color w:val="1A1A1A"/>
          <w:sz w:val="22"/>
          <w:szCs w:val="22"/>
        </w:rPr>
        <w:t xml:space="preserve">," </w:t>
      </w:r>
      <w:r w:rsidRPr="003C75C4">
        <w:rPr>
          <w:i/>
          <w:iCs/>
          <w:color w:val="1A1A1A"/>
          <w:sz w:val="22"/>
          <w:szCs w:val="22"/>
        </w:rPr>
        <w:t xml:space="preserve">Instrumentation </w:t>
      </w:r>
      <w:proofErr w:type="spellStart"/>
      <w:r w:rsidR="002648D0" w:rsidRPr="003C75C4">
        <w:rPr>
          <w:i/>
          <w:iCs/>
          <w:color w:val="1A1A1A"/>
          <w:sz w:val="22"/>
          <w:szCs w:val="22"/>
        </w:rPr>
        <w:t>Mesure</w:t>
      </w:r>
      <w:proofErr w:type="spellEnd"/>
      <w:r w:rsidR="002648D0" w:rsidRPr="003C75C4">
        <w:rPr>
          <w:i/>
          <w:iCs/>
          <w:color w:val="1A1A1A"/>
          <w:sz w:val="22"/>
          <w:szCs w:val="22"/>
        </w:rPr>
        <w:t xml:space="preserve"> </w:t>
      </w:r>
      <w:proofErr w:type="spellStart"/>
      <w:r w:rsidR="002648D0">
        <w:rPr>
          <w:i/>
          <w:iCs/>
          <w:color w:val="1A1A1A"/>
          <w:sz w:val="22"/>
          <w:szCs w:val="22"/>
        </w:rPr>
        <w:t>Métrologie</w:t>
      </w:r>
      <w:proofErr w:type="spellEnd"/>
      <w:r w:rsidR="0090751C" w:rsidRPr="00C057E3">
        <w:rPr>
          <w:color w:val="1A1A1A"/>
          <w:sz w:val="22"/>
          <w:szCs w:val="22"/>
        </w:rPr>
        <w:t xml:space="preserve">, vol. </w:t>
      </w:r>
      <w:r w:rsidR="00450462">
        <w:rPr>
          <w:color w:val="1A1A1A"/>
          <w:sz w:val="22"/>
          <w:szCs w:val="22"/>
        </w:rPr>
        <w:t>19</w:t>
      </w:r>
      <w:r w:rsidR="0090751C" w:rsidRPr="00C057E3">
        <w:rPr>
          <w:color w:val="1A1A1A"/>
          <w:sz w:val="22"/>
          <w:szCs w:val="22"/>
        </w:rPr>
        <w:t>, no.</w:t>
      </w:r>
      <w:r w:rsidR="00450462">
        <w:rPr>
          <w:color w:val="1A1A1A"/>
          <w:sz w:val="22"/>
          <w:szCs w:val="22"/>
        </w:rPr>
        <w:t>5</w:t>
      </w:r>
      <w:r w:rsidR="0090751C" w:rsidRPr="00C057E3">
        <w:rPr>
          <w:color w:val="1A1A1A"/>
          <w:sz w:val="22"/>
          <w:szCs w:val="22"/>
        </w:rPr>
        <w:t xml:space="preserve">, pp. </w:t>
      </w:r>
      <w:r w:rsidR="00450462" w:rsidRPr="00450462">
        <w:rPr>
          <w:color w:val="1A1A1A"/>
          <w:sz w:val="22"/>
          <w:szCs w:val="22"/>
        </w:rPr>
        <w:t>391-397</w:t>
      </w:r>
      <w:r w:rsidR="0090751C" w:rsidRPr="00C057E3">
        <w:rPr>
          <w:color w:val="1A1A1A"/>
          <w:sz w:val="22"/>
          <w:szCs w:val="22"/>
        </w:rPr>
        <w:t>, 202</w:t>
      </w:r>
      <w:r w:rsidR="00450462">
        <w:rPr>
          <w:color w:val="1A1A1A"/>
          <w:sz w:val="22"/>
          <w:szCs w:val="22"/>
        </w:rPr>
        <w:t>0</w:t>
      </w:r>
      <w:r w:rsidR="0090751C" w:rsidRPr="00C057E3">
        <w:rPr>
          <w:color w:val="1A1A1A"/>
          <w:sz w:val="22"/>
          <w:szCs w:val="22"/>
        </w:rPr>
        <w:t>.</w:t>
      </w:r>
    </w:p>
    <w:p w14:paraId="1330657A" w14:textId="5D168576" w:rsidR="00BF2CB6" w:rsidRPr="00C057E3" w:rsidRDefault="00A64497" w:rsidP="00463031">
      <w:pPr>
        <w:pStyle w:val="References"/>
        <w:numPr>
          <w:ilvl w:val="0"/>
          <w:numId w:val="3"/>
        </w:numPr>
        <w:tabs>
          <w:tab w:val="left" w:pos="187"/>
        </w:tabs>
        <w:spacing w:after="60"/>
        <w:rPr>
          <w:color w:val="000000"/>
          <w:sz w:val="22"/>
          <w:szCs w:val="22"/>
          <w:lang w:eastAsia="zh-CN"/>
        </w:rPr>
      </w:pPr>
      <w:r w:rsidRPr="00A64497">
        <w:rPr>
          <w:color w:val="000000" w:themeColor="text1"/>
          <w:sz w:val="22"/>
          <w:szCs w:val="22"/>
        </w:rPr>
        <w:t>N</w:t>
      </w:r>
      <w:r>
        <w:rPr>
          <w:color w:val="000000" w:themeColor="text1"/>
          <w:sz w:val="22"/>
          <w:szCs w:val="22"/>
        </w:rPr>
        <w:t>.</w:t>
      </w:r>
      <w:r w:rsidR="001C2FA8">
        <w:rPr>
          <w:color w:val="000000" w:themeColor="text1"/>
          <w:sz w:val="22"/>
          <w:szCs w:val="22"/>
        </w:rPr>
        <w:t xml:space="preserve"> </w:t>
      </w:r>
      <w:r w:rsidRPr="00A64497">
        <w:rPr>
          <w:color w:val="000000" w:themeColor="text1"/>
          <w:sz w:val="22"/>
          <w:szCs w:val="22"/>
        </w:rPr>
        <w:t>Veeraiah</w:t>
      </w:r>
      <w:r>
        <w:rPr>
          <w:color w:val="000000" w:themeColor="text1"/>
          <w:sz w:val="22"/>
          <w:szCs w:val="22"/>
        </w:rPr>
        <w:t xml:space="preserve"> and </w:t>
      </w:r>
      <w:r w:rsidRPr="00A64497">
        <w:rPr>
          <w:color w:val="000000" w:themeColor="text1"/>
          <w:sz w:val="22"/>
          <w:szCs w:val="22"/>
        </w:rPr>
        <w:t>B</w:t>
      </w:r>
      <w:r>
        <w:rPr>
          <w:color w:val="000000" w:themeColor="text1"/>
          <w:sz w:val="22"/>
          <w:szCs w:val="22"/>
        </w:rPr>
        <w:t>.</w:t>
      </w:r>
      <w:r w:rsidRPr="00A64497">
        <w:rPr>
          <w:color w:val="000000" w:themeColor="text1"/>
          <w:sz w:val="22"/>
          <w:szCs w:val="22"/>
        </w:rPr>
        <w:t>T</w:t>
      </w:r>
      <w:r>
        <w:rPr>
          <w:color w:val="000000" w:themeColor="text1"/>
          <w:sz w:val="22"/>
          <w:szCs w:val="22"/>
        </w:rPr>
        <w:t>.</w:t>
      </w:r>
      <w:r w:rsidR="001C2FA8">
        <w:rPr>
          <w:color w:val="000000" w:themeColor="text1"/>
          <w:sz w:val="22"/>
          <w:szCs w:val="22"/>
        </w:rPr>
        <w:t xml:space="preserve"> </w:t>
      </w:r>
      <w:r w:rsidRPr="00A64497">
        <w:rPr>
          <w:color w:val="000000" w:themeColor="text1"/>
          <w:sz w:val="22"/>
          <w:szCs w:val="22"/>
        </w:rPr>
        <w:t>Krishna</w:t>
      </w:r>
      <w:r w:rsidR="00BF2CB6" w:rsidRPr="00C057E3">
        <w:rPr>
          <w:color w:val="000000" w:themeColor="text1"/>
          <w:sz w:val="22"/>
          <w:szCs w:val="22"/>
        </w:rPr>
        <w:t>, "</w:t>
      </w:r>
      <w:hyperlink r:id="rId12" w:history="1">
        <w:r w:rsidR="00A73F4D" w:rsidRPr="00A73F4D">
          <w:rPr>
            <w:rStyle w:val="Hyperlink"/>
            <w:color w:val="auto"/>
            <w:sz w:val="22"/>
            <w:szCs w:val="22"/>
            <w:u w:val="none"/>
          </w:rPr>
          <w:t>Trust-aware Fuzzy</w:t>
        </w:r>
        <w:r w:rsidR="002648D0">
          <w:rPr>
            <w:rStyle w:val="Hyperlink"/>
            <w:color w:val="auto"/>
            <w:sz w:val="22"/>
            <w:szCs w:val="22"/>
            <w:u w:val="none"/>
          </w:rPr>
          <w:t xml:space="preserve"> </w:t>
        </w:r>
        <w:proofErr w:type="spellStart"/>
        <w:r w:rsidR="00A73F4D" w:rsidRPr="00A73F4D">
          <w:rPr>
            <w:rStyle w:val="Hyperlink"/>
            <w:color w:val="auto"/>
            <w:sz w:val="22"/>
            <w:szCs w:val="22"/>
            <w:u w:val="none"/>
          </w:rPr>
          <w:t>Clus</w:t>
        </w:r>
        <w:proofErr w:type="spellEnd"/>
        <w:r w:rsidR="00A73F4D" w:rsidRPr="00A73F4D">
          <w:rPr>
            <w:rStyle w:val="Hyperlink"/>
            <w:color w:val="auto"/>
            <w:sz w:val="22"/>
            <w:szCs w:val="22"/>
            <w:u w:val="none"/>
          </w:rPr>
          <w:t>-Fuzzy NB: intrusion detection scheme based on fuzzy clustering and Bayesian rule</w:t>
        </w:r>
      </w:hyperlink>
      <w:r w:rsidR="00BF2CB6" w:rsidRPr="00C057E3">
        <w:rPr>
          <w:color w:val="000000" w:themeColor="text1"/>
          <w:sz w:val="22"/>
          <w:szCs w:val="22"/>
        </w:rPr>
        <w:t xml:space="preserve">," </w:t>
      </w:r>
      <w:r w:rsidR="00A73F4D" w:rsidRPr="00A73F4D">
        <w:rPr>
          <w:i/>
          <w:color w:val="000000" w:themeColor="text1"/>
          <w:sz w:val="22"/>
          <w:szCs w:val="22"/>
        </w:rPr>
        <w:t>Wireless Networks</w:t>
      </w:r>
      <w:r w:rsidR="00BF2CB6" w:rsidRPr="00C057E3">
        <w:rPr>
          <w:color w:val="000000" w:themeColor="text1"/>
          <w:sz w:val="22"/>
          <w:szCs w:val="22"/>
        </w:rPr>
        <w:t xml:space="preserve">, vol. </w:t>
      </w:r>
      <w:r w:rsidR="0081602B" w:rsidRPr="0081602B">
        <w:rPr>
          <w:color w:val="000000" w:themeColor="text1"/>
          <w:sz w:val="22"/>
          <w:szCs w:val="22"/>
        </w:rPr>
        <w:t>25</w:t>
      </w:r>
      <w:r w:rsidR="00BF2CB6" w:rsidRPr="00C057E3">
        <w:rPr>
          <w:color w:val="000000" w:themeColor="text1"/>
          <w:sz w:val="22"/>
          <w:szCs w:val="22"/>
        </w:rPr>
        <w:t>, no.</w:t>
      </w:r>
      <w:r w:rsidR="0081602B">
        <w:rPr>
          <w:color w:val="000000" w:themeColor="text1"/>
          <w:sz w:val="22"/>
          <w:szCs w:val="22"/>
        </w:rPr>
        <w:t>1</w:t>
      </w:r>
      <w:r w:rsidR="00BF2CB6" w:rsidRPr="00C057E3">
        <w:rPr>
          <w:color w:val="000000" w:themeColor="text1"/>
          <w:sz w:val="22"/>
          <w:szCs w:val="22"/>
        </w:rPr>
        <w:t xml:space="preserve">, pp. </w:t>
      </w:r>
      <w:r w:rsidR="00557B12" w:rsidRPr="00557B12">
        <w:rPr>
          <w:color w:val="000000" w:themeColor="text1"/>
          <w:sz w:val="22"/>
          <w:szCs w:val="22"/>
        </w:rPr>
        <w:t>4021-4035</w:t>
      </w:r>
      <w:r w:rsidR="00BF2CB6" w:rsidRPr="00C057E3">
        <w:rPr>
          <w:color w:val="000000" w:themeColor="text1"/>
          <w:sz w:val="22"/>
          <w:szCs w:val="22"/>
        </w:rPr>
        <w:t>, 20</w:t>
      </w:r>
      <w:r w:rsidR="00557B12">
        <w:rPr>
          <w:color w:val="000000" w:themeColor="text1"/>
          <w:sz w:val="22"/>
          <w:szCs w:val="22"/>
        </w:rPr>
        <w:t>19</w:t>
      </w:r>
      <w:r w:rsidR="00BF2CB6" w:rsidRPr="00C057E3">
        <w:rPr>
          <w:color w:val="000000" w:themeColor="text1"/>
          <w:sz w:val="22"/>
          <w:szCs w:val="22"/>
        </w:rPr>
        <w:t>.</w:t>
      </w:r>
    </w:p>
    <w:p w14:paraId="36B0C998" w14:textId="77777777" w:rsidR="004B275F" w:rsidRPr="00C057E3" w:rsidRDefault="004B275F" w:rsidP="00463031">
      <w:pPr>
        <w:pStyle w:val="References"/>
        <w:numPr>
          <w:ilvl w:val="0"/>
          <w:numId w:val="3"/>
        </w:numPr>
        <w:tabs>
          <w:tab w:val="left" w:pos="187"/>
        </w:tabs>
        <w:spacing w:after="60"/>
        <w:rPr>
          <w:color w:val="000000"/>
          <w:sz w:val="22"/>
          <w:szCs w:val="22"/>
        </w:rPr>
      </w:pPr>
      <w:r w:rsidRPr="00C057E3">
        <w:rPr>
          <w:color w:val="1A1A1A"/>
          <w:sz w:val="22"/>
          <w:szCs w:val="22"/>
        </w:rPr>
        <w:t xml:space="preserve">A. </w:t>
      </w:r>
      <w:proofErr w:type="spellStart"/>
      <w:r w:rsidRPr="00C057E3">
        <w:rPr>
          <w:color w:val="1A1A1A"/>
          <w:sz w:val="22"/>
          <w:szCs w:val="22"/>
        </w:rPr>
        <w:t>Alsirhani</w:t>
      </w:r>
      <w:proofErr w:type="spellEnd"/>
      <w:r w:rsidRPr="00C057E3">
        <w:rPr>
          <w:color w:val="1A1A1A"/>
          <w:sz w:val="22"/>
          <w:szCs w:val="22"/>
        </w:rPr>
        <w:t xml:space="preserve">, M. Ezz and A. M. Mostafa, "Advanced authentication mechanisms for identity and access management in cloud computing," </w:t>
      </w:r>
      <w:r w:rsidRPr="00C057E3">
        <w:rPr>
          <w:i/>
          <w:iCs/>
          <w:color w:val="1A1A1A"/>
          <w:sz w:val="22"/>
          <w:szCs w:val="22"/>
        </w:rPr>
        <w:t>Computer Systems Science and Engineering</w:t>
      </w:r>
      <w:r w:rsidRPr="00C057E3">
        <w:rPr>
          <w:color w:val="1A1A1A"/>
          <w:sz w:val="22"/>
          <w:szCs w:val="22"/>
        </w:rPr>
        <w:t>, vol. 43, no.3, pp. 967–984, 2022.</w:t>
      </w:r>
    </w:p>
    <w:p w14:paraId="2C883337" w14:textId="4087E60A" w:rsidR="005C1414" w:rsidRPr="00C057E3" w:rsidRDefault="00FE1378" w:rsidP="00463031">
      <w:pPr>
        <w:pStyle w:val="References"/>
        <w:numPr>
          <w:ilvl w:val="0"/>
          <w:numId w:val="3"/>
        </w:numPr>
        <w:tabs>
          <w:tab w:val="left" w:pos="187"/>
        </w:tabs>
        <w:spacing w:after="60"/>
        <w:rPr>
          <w:color w:val="000000"/>
          <w:sz w:val="22"/>
          <w:szCs w:val="22"/>
        </w:rPr>
      </w:pPr>
      <w:r w:rsidRPr="00C057E3">
        <w:rPr>
          <w:color w:val="1A1A1A"/>
          <w:sz w:val="22"/>
          <w:szCs w:val="22"/>
        </w:rPr>
        <w:t xml:space="preserve">M. Ragab, H. A. </w:t>
      </w:r>
      <w:proofErr w:type="spellStart"/>
      <w:r w:rsidRPr="00C057E3">
        <w:rPr>
          <w:color w:val="1A1A1A"/>
          <w:sz w:val="22"/>
          <w:szCs w:val="22"/>
        </w:rPr>
        <w:t>Abdushkour</w:t>
      </w:r>
      <w:proofErr w:type="spellEnd"/>
      <w:r w:rsidRPr="00C057E3">
        <w:rPr>
          <w:color w:val="1A1A1A"/>
          <w:sz w:val="22"/>
          <w:szCs w:val="22"/>
        </w:rPr>
        <w:t xml:space="preserve">, A. F. Nahhas and W. H. </w:t>
      </w:r>
      <w:proofErr w:type="spellStart"/>
      <w:r w:rsidRPr="00C057E3">
        <w:rPr>
          <w:color w:val="1A1A1A"/>
          <w:sz w:val="22"/>
          <w:szCs w:val="22"/>
        </w:rPr>
        <w:t>Aljedaibi</w:t>
      </w:r>
      <w:proofErr w:type="spellEnd"/>
      <w:r w:rsidRPr="00C057E3">
        <w:rPr>
          <w:color w:val="1A1A1A"/>
          <w:sz w:val="22"/>
          <w:szCs w:val="22"/>
        </w:rPr>
        <w:t xml:space="preserve">, "Deer hunting optimization with deep learning model for lung cancer classification," </w:t>
      </w:r>
      <w:r w:rsidRPr="00C057E3">
        <w:rPr>
          <w:i/>
          <w:iCs/>
          <w:color w:val="1A1A1A"/>
          <w:sz w:val="22"/>
          <w:szCs w:val="22"/>
        </w:rPr>
        <w:t>Computers, Materials &amp; Continua</w:t>
      </w:r>
      <w:r w:rsidRPr="00C057E3">
        <w:rPr>
          <w:color w:val="1A1A1A"/>
          <w:sz w:val="22"/>
          <w:szCs w:val="22"/>
        </w:rPr>
        <w:t>, vol. 73, no.1, pp. 533–546, 2022.</w:t>
      </w:r>
    </w:p>
    <w:p w14:paraId="4A665643" w14:textId="76A469C1" w:rsidR="004939D5" w:rsidRPr="00C057E3" w:rsidRDefault="00C741FA" w:rsidP="00C741FA">
      <w:pPr>
        <w:pStyle w:val="ListParagraph"/>
        <w:numPr>
          <w:ilvl w:val="0"/>
          <w:numId w:val="3"/>
        </w:numPr>
        <w:spacing w:line="276" w:lineRule="auto"/>
        <w:ind w:firstLineChars="0"/>
        <w:rPr>
          <w:rFonts w:ascii="Times New Roman" w:hAnsi="Times New Roman"/>
          <w:sz w:val="22"/>
          <w:szCs w:val="22"/>
        </w:rPr>
      </w:pPr>
      <w:r w:rsidRPr="00C741FA">
        <w:rPr>
          <w:rFonts w:ascii="Times New Roman" w:hAnsi="Times New Roman"/>
          <w:sz w:val="22"/>
          <w:szCs w:val="22"/>
        </w:rPr>
        <w:t xml:space="preserve">U. Srilakshmi, S. A. Alghamdi, V. A. Vuyyuru, N. Veeraiah and Y. Alotaibi, "A </w:t>
      </w:r>
      <w:r w:rsidR="00C4271F" w:rsidRPr="00C741FA">
        <w:rPr>
          <w:rFonts w:ascii="Times New Roman" w:hAnsi="Times New Roman"/>
          <w:sz w:val="22"/>
          <w:szCs w:val="22"/>
        </w:rPr>
        <w:t>secure optimization routing algorithm for mobile ad hoc networks</w:t>
      </w:r>
      <w:r w:rsidRPr="00C741FA">
        <w:rPr>
          <w:rFonts w:ascii="Times New Roman" w:hAnsi="Times New Roman"/>
          <w:sz w:val="22"/>
          <w:szCs w:val="22"/>
        </w:rPr>
        <w:t xml:space="preserve">," in </w:t>
      </w:r>
      <w:r w:rsidRPr="00C741FA">
        <w:rPr>
          <w:rFonts w:ascii="Times New Roman" w:hAnsi="Times New Roman"/>
          <w:i/>
          <w:iCs/>
          <w:sz w:val="22"/>
          <w:szCs w:val="22"/>
        </w:rPr>
        <w:t>IEEE Access</w:t>
      </w:r>
      <w:r w:rsidRPr="00C741FA">
        <w:rPr>
          <w:rFonts w:ascii="Times New Roman" w:hAnsi="Times New Roman"/>
          <w:sz w:val="22"/>
          <w:szCs w:val="22"/>
        </w:rPr>
        <w:t>, vol. 10, pp. 14260-14269, 2022</w:t>
      </w:r>
      <w:r>
        <w:rPr>
          <w:rFonts w:ascii="Times New Roman" w:hAnsi="Times New Roman"/>
          <w:sz w:val="22"/>
          <w:szCs w:val="22"/>
        </w:rPr>
        <w:t>.</w:t>
      </w:r>
    </w:p>
    <w:p w14:paraId="4981E313" w14:textId="4E79D27F" w:rsidR="005C1414" w:rsidRPr="00C057E3" w:rsidRDefault="006F7553" w:rsidP="00C741FA">
      <w:pPr>
        <w:pStyle w:val="References"/>
        <w:numPr>
          <w:ilvl w:val="0"/>
          <w:numId w:val="3"/>
        </w:numPr>
        <w:tabs>
          <w:tab w:val="left" w:pos="187"/>
        </w:tabs>
        <w:spacing w:after="60" w:line="276" w:lineRule="auto"/>
        <w:rPr>
          <w:color w:val="000000"/>
          <w:sz w:val="22"/>
          <w:szCs w:val="22"/>
        </w:rPr>
      </w:pPr>
      <w:r w:rsidRPr="006F7553">
        <w:rPr>
          <w:color w:val="1A1A1A"/>
          <w:sz w:val="22"/>
          <w:szCs w:val="22"/>
        </w:rPr>
        <w:t xml:space="preserve">U. Srilakshmi, N. Veeraiah, Y. Alotaibi, S. A. Alghamdi, O. I. Khalaf </w:t>
      </w:r>
      <w:r w:rsidRPr="006F7553">
        <w:rPr>
          <w:i/>
          <w:iCs/>
          <w:color w:val="1A1A1A"/>
          <w:sz w:val="22"/>
          <w:szCs w:val="22"/>
        </w:rPr>
        <w:t>et al</w:t>
      </w:r>
      <w:r>
        <w:rPr>
          <w:color w:val="1A1A1A"/>
          <w:sz w:val="22"/>
          <w:szCs w:val="22"/>
        </w:rPr>
        <w:t>.,</w:t>
      </w:r>
      <w:r w:rsidRPr="006F7553">
        <w:rPr>
          <w:color w:val="1A1A1A"/>
          <w:sz w:val="22"/>
          <w:szCs w:val="22"/>
        </w:rPr>
        <w:t xml:space="preserve"> "An </w:t>
      </w:r>
      <w:r w:rsidR="00107868" w:rsidRPr="006F7553">
        <w:rPr>
          <w:color w:val="1A1A1A"/>
          <w:sz w:val="22"/>
          <w:szCs w:val="22"/>
        </w:rPr>
        <w:t>improved hybrid secure multipath routing protocol for manet</w:t>
      </w:r>
      <w:r w:rsidRPr="006F7553">
        <w:rPr>
          <w:color w:val="1A1A1A"/>
          <w:sz w:val="22"/>
          <w:szCs w:val="22"/>
        </w:rPr>
        <w:t xml:space="preserve">," in </w:t>
      </w:r>
      <w:r w:rsidRPr="006F7553">
        <w:rPr>
          <w:i/>
          <w:iCs/>
          <w:color w:val="1A1A1A"/>
          <w:sz w:val="22"/>
          <w:szCs w:val="22"/>
        </w:rPr>
        <w:t>IEEE Access</w:t>
      </w:r>
      <w:r w:rsidRPr="006F7553">
        <w:rPr>
          <w:color w:val="1A1A1A"/>
          <w:sz w:val="22"/>
          <w:szCs w:val="22"/>
        </w:rPr>
        <w:t xml:space="preserve">, vol. </w:t>
      </w:r>
      <w:r w:rsidR="002648D0" w:rsidRPr="006F7553">
        <w:rPr>
          <w:color w:val="1A1A1A"/>
          <w:sz w:val="22"/>
          <w:szCs w:val="22"/>
        </w:rPr>
        <w:t>9,</w:t>
      </w:r>
      <w:r w:rsidR="002648D0">
        <w:rPr>
          <w:color w:val="1A1A1A"/>
          <w:sz w:val="22"/>
          <w:szCs w:val="22"/>
        </w:rPr>
        <w:t xml:space="preserve"> no.</w:t>
      </w:r>
      <w:r w:rsidR="0032650F">
        <w:rPr>
          <w:color w:val="1A1A1A"/>
          <w:sz w:val="22"/>
          <w:szCs w:val="22"/>
        </w:rPr>
        <w:t>1,</w:t>
      </w:r>
      <w:r w:rsidRPr="006F7553">
        <w:rPr>
          <w:color w:val="1A1A1A"/>
          <w:sz w:val="22"/>
          <w:szCs w:val="22"/>
        </w:rPr>
        <w:t xml:space="preserve"> pp. 163043-163053, 2021</w:t>
      </w:r>
      <w:r w:rsidR="00EB1611" w:rsidRPr="00C057E3">
        <w:rPr>
          <w:color w:val="1A1A1A"/>
          <w:sz w:val="22"/>
          <w:szCs w:val="22"/>
        </w:rPr>
        <w:t>.</w:t>
      </w:r>
    </w:p>
    <w:sectPr w:rsidR="005C1414" w:rsidRPr="00C057E3" w:rsidSect="000E6284">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440" w:right="1440" w:bottom="1440" w:left="1440" w:header="90" w:footer="14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560DC" w14:textId="77777777" w:rsidR="00BD576B" w:rsidRDefault="00BD576B">
      <w:pPr>
        <w:spacing w:after="0"/>
      </w:pPr>
      <w:r>
        <w:separator/>
      </w:r>
    </w:p>
  </w:endnote>
  <w:endnote w:type="continuationSeparator" w:id="0">
    <w:p w14:paraId="7B74C433" w14:textId="77777777" w:rsidR="00BD576B" w:rsidRDefault="00BD57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F9D0" w14:textId="60763839" w:rsidR="0070214F" w:rsidRPr="00632051" w:rsidRDefault="0070214F">
    <w:pPr>
      <w:pStyle w:val="Footer"/>
      <w:rPr>
        <w:b/>
        <w:bCs/>
        <w:u w:val="single"/>
      </w:rPr>
    </w:pPr>
    <w:r w:rsidRPr="00632051">
      <w:rPr>
        <w:b/>
        <w:bCs/>
        <w:u w:val="single"/>
      </w:rPr>
      <w:t>__________________________________________________________________________________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9D40" w14:textId="77777777" w:rsidR="00A54169" w:rsidRDefault="00A54169" w:rsidP="00A54169">
    <w:pPr>
      <w:pStyle w:val="Header"/>
      <w:spacing w:after="0"/>
      <w:jc w:val="left"/>
      <w:rPr>
        <w:b/>
        <w:bCs/>
        <w:sz w:val="20"/>
        <w:u w:val="single"/>
        <w:lang w:eastAsia="en-US"/>
      </w:rPr>
    </w:pPr>
    <w:r>
      <w:rPr>
        <w:b/>
        <w:bCs/>
        <w:sz w:val="20"/>
        <w:u w:val="single"/>
      </w:rPr>
      <w:t>____________________________________________________________________________________________</w:t>
    </w:r>
  </w:p>
  <w:p w14:paraId="3C304BA2" w14:textId="77777777" w:rsidR="00A54169" w:rsidRPr="00632051" w:rsidRDefault="00A54169" w:rsidP="00A54169">
    <w:pPr>
      <w:pStyle w:val="Header"/>
      <w:spacing w:after="0"/>
      <w:jc w:val="left"/>
      <w:rPr>
        <w:i/>
        <w:iCs/>
        <w:sz w:val="18"/>
        <w:szCs w:val="18"/>
        <w:u w:val="single"/>
      </w:rPr>
    </w:pPr>
    <w:r>
      <w:rPr>
        <w:i/>
        <w:iCs/>
        <w:sz w:val="18"/>
        <w:szCs w:val="18"/>
      </w:rPr>
      <w:t xml:space="preserve"> </w:t>
    </w:r>
    <w:r w:rsidRPr="00632051">
      <w:rPr>
        <w:i/>
        <w:iCs/>
        <w:sz w:val="18"/>
        <w:szCs w:val="18"/>
        <w:u w:val="single"/>
      </w:rPr>
      <w:t xml:space="preserve"> </w:t>
    </w:r>
  </w:p>
  <w:p w14:paraId="6B5C135B" w14:textId="3107BB77" w:rsidR="0070214F" w:rsidRPr="00A54169" w:rsidRDefault="0070214F" w:rsidP="00A54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6622A" w14:textId="7B040C2E" w:rsidR="0070214F" w:rsidRPr="00632051" w:rsidRDefault="0070214F">
    <w:pPr>
      <w:pStyle w:val="Footer"/>
      <w:rPr>
        <w:b/>
        <w:bCs/>
        <w:u w:val="single"/>
      </w:rPr>
    </w:pPr>
    <w:r w:rsidRPr="00632051">
      <w:rPr>
        <w:b/>
        <w:bCs/>
        <w:u w:val="single"/>
      </w:rPr>
      <w:t>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AD43" w14:textId="77777777" w:rsidR="00BD576B" w:rsidRDefault="00BD576B">
      <w:pPr>
        <w:spacing w:after="0"/>
      </w:pPr>
      <w:r>
        <w:separator/>
      </w:r>
    </w:p>
  </w:footnote>
  <w:footnote w:type="continuationSeparator" w:id="0">
    <w:p w14:paraId="79CA88E0" w14:textId="77777777" w:rsidR="00BD576B" w:rsidRDefault="00BD57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A022" w14:textId="525AA84E" w:rsidR="00C8413E" w:rsidRDefault="00C8413E">
    <w:pPr>
      <w:pStyle w:val="Header"/>
    </w:pPr>
  </w:p>
  <w:p w14:paraId="7AF7916C" w14:textId="77777777" w:rsidR="008B14BA" w:rsidRDefault="008B14BA">
    <w:pPr>
      <w:pStyle w:val="Header"/>
    </w:pPr>
  </w:p>
  <w:p w14:paraId="51A90D8B" w14:textId="704D88A4" w:rsidR="00C8413E" w:rsidRPr="00C053A9" w:rsidRDefault="0070214F">
    <w:pPr>
      <w:pStyle w:val="Header"/>
      <w:rPr>
        <w:b/>
        <w:bCs/>
        <w:i/>
        <w:iCs/>
        <w:szCs w:val="22"/>
      </w:rPr>
    </w:pPr>
    <w:r w:rsidRPr="00C053A9">
      <w:rPr>
        <w:b/>
        <w:bCs/>
        <w:i/>
        <w:iCs/>
        <w:szCs w:val="22"/>
      </w:rPr>
      <w:t xml:space="preserve">Page </w:t>
    </w:r>
    <w:proofErr w:type="spellStart"/>
    <w:r w:rsidRPr="00C053A9">
      <w:rPr>
        <w:b/>
        <w:bCs/>
        <w:i/>
        <w:iCs/>
        <w:szCs w:val="22"/>
      </w:rPr>
      <w:t>no.</w:t>
    </w:r>
    <w:r w:rsidR="00C8413E" w:rsidRPr="00C053A9">
      <w:rPr>
        <w:rFonts w:hint="eastAsia"/>
        <w:b/>
        <w:bCs/>
        <w:i/>
        <w:iCs/>
        <w:szCs w:val="22"/>
      </w:rPr>
      <w:t>xxxx</w:t>
    </w:r>
    <w:proofErr w:type="spellEnd"/>
    <w:r w:rsidR="00C8413E" w:rsidRPr="00C053A9">
      <w:rPr>
        <w:rFonts w:hint="eastAsia"/>
        <w:b/>
        <w:bCs/>
        <w:i/>
        <w:iCs/>
        <w:szCs w:val="22"/>
      </w:rPr>
      <w:t xml:space="preserve">     </w:t>
    </w:r>
    <w:r w:rsidR="00C8413E" w:rsidRPr="00C053A9">
      <w:rPr>
        <w:b/>
        <w:bCs/>
        <w:i/>
        <w:iCs/>
        <w:szCs w:val="22"/>
      </w:rPr>
      <w:t xml:space="preserve">       </w:t>
    </w:r>
    <w:r w:rsidR="00C8413E" w:rsidRPr="00C053A9">
      <w:rPr>
        <w:rFonts w:hint="eastAsia"/>
        <w:b/>
        <w:bCs/>
        <w:i/>
        <w:iCs/>
        <w:szCs w:val="22"/>
      </w:rPr>
      <w:t xml:space="preserve">                                       </w:t>
    </w:r>
    <w:r w:rsidR="00C8413E" w:rsidRPr="00C053A9">
      <w:rPr>
        <w:b/>
        <w:bCs/>
        <w:i/>
        <w:iCs/>
        <w:szCs w:val="22"/>
      </w:rPr>
      <w:t xml:space="preserve"> </w:t>
    </w:r>
    <w:bookmarkStart w:id="2" w:name="_Hlk41567306"/>
    <w:bookmarkStart w:id="3" w:name="_Hlk165259189"/>
    <w:r w:rsidR="008B1F86" w:rsidRPr="0046097C">
      <w:rPr>
        <w:b/>
        <w:i/>
        <w:szCs w:val="22"/>
      </w:rPr>
      <w:t>JCAI,</w:t>
    </w:r>
    <w:r w:rsidR="008B1F86" w:rsidRPr="0037395C">
      <w:rPr>
        <w:b/>
        <w:bCs/>
        <w:i/>
        <w:iCs/>
        <w:szCs w:val="22"/>
      </w:rPr>
      <w:t xml:space="preserve"> ISSN: 2584-2676</w:t>
    </w:r>
    <w:r w:rsidR="008B1F86" w:rsidRPr="0037395C">
      <w:rPr>
        <w:b/>
        <w:i/>
        <w:szCs w:val="22"/>
      </w:rPr>
      <w:t>,</w:t>
    </w:r>
    <w:r w:rsidR="008B1F86" w:rsidRPr="0046097C">
      <w:rPr>
        <w:b/>
        <w:i/>
        <w:szCs w:val="22"/>
      </w:rPr>
      <w:t xml:space="preserve"> 202</w:t>
    </w:r>
    <w:r w:rsidR="008B1F86">
      <w:rPr>
        <w:b/>
        <w:i/>
        <w:szCs w:val="22"/>
      </w:rPr>
      <w:t>4</w:t>
    </w:r>
    <w:r w:rsidR="008B1F86" w:rsidRPr="0046097C">
      <w:rPr>
        <w:b/>
        <w:i/>
        <w:szCs w:val="22"/>
      </w:rPr>
      <w:t xml:space="preserve">, </w:t>
    </w:r>
    <w:bookmarkEnd w:id="3"/>
    <w:proofErr w:type="spellStart"/>
    <w:r w:rsidR="00C8413E" w:rsidRPr="00C053A9">
      <w:rPr>
        <w:b/>
        <w:bCs/>
        <w:i/>
        <w:iCs/>
        <w:szCs w:val="22"/>
      </w:rPr>
      <w:t>vol.xx</w:t>
    </w:r>
    <w:proofErr w:type="spellEnd"/>
    <w:r w:rsidR="00C8413E" w:rsidRPr="00C053A9">
      <w:rPr>
        <w:b/>
        <w:bCs/>
        <w:i/>
        <w:iCs/>
        <w:szCs w:val="22"/>
      </w:rPr>
      <w:t xml:space="preserve">, </w:t>
    </w:r>
    <w:proofErr w:type="spellStart"/>
    <w:r w:rsidR="00C8413E" w:rsidRPr="00C053A9">
      <w:rPr>
        <w:b/>
        <w:bCs/>
        <w:i/>
        <w:iCs/>
        <w:szCs w:val="22"/>
      </w:rPr>
      <w:t>no.xx</w:t>
    </w:r>
    <w:bookmarkEnd w:id="2"/>
    <w:proofErr w:type="spellEnd"/>
  </w:p>
  <w:p w14:paraId="4AF4684D" w14:textId="2282A426" w:rsidR="008B14BA" w:rsidRPr="00632051" w:rsidRDefault="008B14BA">
    <w:pPr>
      <w:pStyle w:val="Header"/>
      <w:rPr>
        <w:b/>
        <w:bCs/>
        <w:sz w:val="20"/>
        <w:u w:val="single"/>
      </w:rPr>
    </w:pPr>
    <w:r w:rsidRPr="00632051">
      <w:rPr>
        <w:b/>
        <w:bCs/>
        <w:sz w:val="20"/>
        <w:u w:val="single"/>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5D21" w14:textId="77777777" w:rsidR="00C8413E" w:rsidRDefault="00C8413E">
    <w:pPr>
      <w:pStyle w:val="Header"/>
      <w:ind w:firstLine="360"/>
    </w:pPr>
    <w:r>
      <w:rPr>
        <w:rFonts w:hint="eastAsia"/>
      </w:rPr>
      <w:t xml:space="preserve"> </w:t>
    </w:r>
    <w:r>
      <w:t xml:space="preserve">          </w:t>
    </w:r>
  </w:p>
  <w:p w14:paraId="6E4286AE" w14:textId="77777777" w:rsidR="0070214F" w:rsidRDefault="0070214F">
    <w:pPr>
      <w:pStyle w:val="10"/>
      <w:widowControl w:val="0"/>
      <w:snapToGrid w:val="0"/>
      <w:spacing w:before="0" w:after="0"/>
      <w:jc w:val="left"/>
      <w:rPr>
        <w:b w:val="0"/>
        <w:iCs/>
        <w:sz w:val="20"/>
      </w:rPr>
    </w:pPr>
  </w:p>
  <w:p w14:paraId="029871FD" w14:textId="49E0A1E5" w:rsidR="00C8413E" w:rsidRPr="00C053A9" w:rsidRDefault="008B1F86">
    <w:pPr>
      <w:pStyle w:val="10"/>
      <w:widowControl w:val="0"/>
      <w:snapToGrid w:val="0"/>
      <w:spacing w:before="0" w:after="0"/>
      <w:jc w:val="left"/>
      <w:rPr>
        <w:bCs/>
        <w:i/>
        <w:sz w:val="22"/>
        <w:szCs w:val="22"/>
        <w:u w:val="single"/>
      </w:rPr>
    </w:pPr>
    <w:r w:rsidRPr="008B1F86">
      <w:rPr>
        <w:bCs/>
        <w:i/>
        <w:sz w:val="22"/>
        <w:szCs w:val="22"/>
      </w:rPr>
      <w:t>JCAI,</w:t>
    </w:r>
    <w:r w:rsidRPr="008B1F86">
      <w:rPr>
        <w:bCs/>
        <w:i/>
        <w:iCs/>
        <w:sz w:val="22"/>
        <w:szCs w:val="22"/>
      </w:rPr>
      <w:t xml:space="preserve"> ISSN: 2584-2676</w:t>
    </w:r>
    <w:r w:rsidRPr="008B1F86">
      <w:rPr>
        <w:bCs/>
        <w:i/>
        <w:sz w:val="22"/>
        <w:szCs w:val="22"/>
      </w:rPr>
      <w:t>, 2024,</w:t>
    </w:r>
    <w:r w:rsidR="00C8413E" w:rsidRPr="00C053A9">
      <w:rPr>
        <w:bCs/>
        <w:i/>
        <w:sz w:val="22"/>
        <w:szCs w:val="22"/>
      </w:rPr>
      <w:t xml:space="preserve"> vol.xx, </w:t>
    </w:r>
    <w:proofErr w:type="spellStart"/>
    <w:r w:rsidR="00C8413E" w:rsidRPr="00C053A9">
      <w:rPr>
        <w:bCs/>
        <w:i/>
        <w:sz w:val="22"/>
        <w:szCs w:val="22"/>
      </w:rPr>
      <w:t>no.xx</w:t>
    </w:r>
    <w:proofErr w:type="spellEnd"/>
    <w:r w:rsidR="00C8413E" w:rsidRPr="00C053A9">
      <w:rPr>
        <w:bCs/>
        <w:i/>
        <w:sz w:val="22"/>
        <w:szCs w:val="22"/>
      </w:rPr>
      <w:t xml:space="preserve">                                                                        </w:t>
    </w:r>
    <w:r w:rsidR="000E6284" w:rsidRPr="00C053A9">
      <w:rPr>
        <w:bCs/>
        <w:i/>
        <w:sz w:val="22"/>
        <w:szCs w:val="22"/>
      </w:rPr>
      <w:t>Page no.</w:t>
    </w:r>
    <w:r w:rsidR="00C8413E" w:rsidRPr="00C053A9">
      <w:rPr>
        <w:bCs/>
        <w:i/>
        <w:sz w:val="22"/>
        <w:szCs w:val="22"/>
      </w:rPr>
      <w:t xml:space="preserve"> </w:t>
    </w:r>
    <w:proofErr w:type="spellStart"/>
    <w:r w:rsidR="00C8413E" w:rsidRPr="00C053A9">
      <w:rPr>
        <w:bCs/>
        <w:i/>
        <w:sz w:val="22"/>
        <w:szCs w:val="22"/>
      </w:rPr>
      <w:t>xxx</w:t>
    </w:r>
    <w:r w:rsidR="00C8413E" w:rsidRPr="00C053A9">
      <w:rPr>
        <w:rFonts w:hint="eastAsia"/>
        <w:bCs/>
        <w:i/>
        <w:sz w:val="22"/>
        <w:szCs w:val="22"/>
      </w:rPr>
      <w:t>x</w:t>
    </w:r>
    <w:proofErr w:type="spellEnd"/>
  </w:p>
  <w:p w14:paraId="7207CFD9" w14:textId="23219093" w:rsidR="0070214F" w:rsidRPr="00632051" w:rsidRDefault="0070214F">
    <w:pPr>
      <w:pStyle w:val="10"/>
      <w:widowControl w:val="0"/>
      <w:snapToGrid w:val="0"/>
      <w:spacing w:before="0" w:after="0"/>
      <w:jc w:val="left"/>
      <w:rPr>
        <w:b w:val="0"/>
        <w:i/>
        <w:sz w:val="20"/>
        <w:u w:val="single"/>
      </w:rPr>
    </w:pPr>
    <w:r w:rsidRPr="00632051">
      <w:rPr>
        <w:b w:val="0"/>
        <w:i/>
        <w:sz w:val="20"/>
        <w:u w:val="single"/>
      </w:rPr>
      <w:t>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6039" w14:textId="77777777" w:rsidR="00590A81" w:rsidRDefault="00590A81" w:rsidP="00590A81">
    <w:pPr>
      <w:pStyle w:val="Header"/>
      <w:spacing w:after="0"/>
      <w:rPr>
        <w:noProof/>
      </w:rPr>
    </w:pPr>
  </w:p>
  <w:p w14:paraId="1DF08CE4" w14:textId="77777777" w:rsidR="00590A81" w:rsidRDefault="00590A81" w:rsidP="00590A81">
    <w:pPr>
      <w:pStyle w:val="Header"/>
      <w:spacing w:after="0"/>
      <w:rPr>
        <w:noProof/>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52"/>
    </w:tblGrid>
    <w:tr w:rsidR="00A54169" w14:paraId="32E9F12B" w14:textId="77777777" w:rsidTr="00A54169">
      <w:tc>
        <w:tcPr>
          <w:tcW w:w="5098" w:type="dxa"/>
          <w:hideMark/>
        </w:tcPr>
        <w:p w14:paraId="5BE1DD20" w14:textId="28B7F000" w:rsidR="00A54169" w:rsidRDefault="00A54169" w:rsidP="00A54169">
          <w:pPr>
            <w:pStyle w:val="Header"/>
            <w:spacing w:after="0"/>
            <w:jc w:val="left"/>
            <w:rPr>
              <w:b/>
              <w:bCs/>
              <w:i/>
              <w:iCs/>
              <w:color w:val="0000FF"/>
              <w:szCs w:val="22"/>
              <w:lang w:eastAsia="en-US"/>
            </w:rPr>
          </w:pPr>
          <w:r>
            <w:rPr>
              <w:noProof/>
              <w:lang w:val="en-IN" w:eastAsia="en-IN" w:bidi="te-IN"/>
            </w:rPr>
            <w:drawing>
              <wp:inline distT="0" distB="0" distL="0" distR="0" wp14:anchorId="0079CE09" wp14:editId="79EA331E">
                <wp:extent cx="1619250" cy="619125"/>
                <wp:effectExtent l="0" t="0" r="0" b="9525"/>
                <wp:docPr id="589143891" name="Picture 1" descr="A logo of a p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pr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tc>
      <w:tc>
        <w:tcPr>
          <w:tcW w:w="4252" w:type="dxa"/>
        </w:tcPr>
        <w:p w14:paraId="02ECF4C3" w14:textId="77777777" w:rsidR="00A54169" w:rsidRDefault="00A54169" w:rsidP="00A54169">
          <w:pPr>
            <w:pStyle w:val="Header"/>
            <w:spacing w:after="0"/>
            <w:jc w:val="center"/>
            <w:rPr>
              <w:b/>
              <w:bCs/>
              <w:i/>
              <w:iCs/>
              <w:color w:val="0000FF"/>
              <w:szCs w:val="22"/>
            </w:rPr>
          </w:pPr>
        </w:p>
        <w:p w14:paraId="162913F3" w14:textId="77777777" w:rsidR="008B1F86" w:rsidRPr="009C3507" w:rsidRDefault="008B1F86" w:rsidP="008B1F86">
          <w:pPr>
            <w:pStyle w:val="Header"/>
            <w:spacing w:after="0"/>
            <w:jc w:val="center"/>
            <w:rPr>
              <w:b/>
              <w:bCs/>
              <w:i/>
              <w:iCs/>
              <w:szCs w:val="22"/>
            </w:rPr>
          </w:pPr>
          <w:r w:rsidRPr="009C3507">
            <w:rPr>
              <w:b/>
              <w:bCs/>
              <w:i/>
              <w:iCs/>
              <w:color w:val="0000FF"/>
              <w:szCs w:val="22"/>
            </w:rPr>
            <w:t>Journal of Computer Allied Intelligence</w:t>
          </w:r>
        </w:p>
        <w:p w14:paraId="40EF1730" w14:textId="77777777" w:rsidR="008B1F86" w:rsidRPr="009C3507" w:rsidRDefault="008B1F86" w:rsidP="008B1F86">
          <w:pPr>
            <w:pStyle w:val="Header"/>
            <w:spacing w:after="0"/>
            <w:jc w:val="center"/>
            <w:rPr>
              <w:b/>
              <w:bCs/>
              <w:i/>
              <w:iCs/>
              <w:szCs w:val="22"/>
            </w:rPr>
          </w:pPr>
          <w:r w:rsidRPr="0051473B">
            <w:rPr>
              <w:b/>
              <w:bCs/>
              <w:i/>
              <w:iCs/>
              <w:color w:val="0000FF"/>
              <w:szCs w:val="22"/>
            </w:rPr>
            <w:t xml:space="preserve">ISSN: </w:t>
          </w:r>
          <w:r w:rsidRPr="0037395C">
            <w:rPr>
              <w:b/>
              <w:bCs/>
              <w:i/>
              <w:iCs/>
              <w:color w:val="0000FF"/>
              <w:szCs w:val="22"/>
            </w:rPr>
            <w:t>2584-2676</w:t>
          </w:r>
        </w:p>
        <w:p w14:paraId="7C852E56" w14:textId="0C0D1C4F" w:rsidR="00A54169" w:rsidRDefault="008B1F86" w:rsidP="008B1F86">
          <w:pPr>
            <w:pStyle w:val="Header"/>
            <w:spacing w:after="0"/>
            <w:jc w:val="center"/>
            <w:rPr>
              <w:b/>
              <w:bCs/>
              <w:i/>
              <w:iCs/>
              <w:color w:val="0000FF"/>
              <w:szCs w:val="22"/>
            </w:rPr>
          </w:pPr>
          <w:proofErr w:type="spellStart"/>
          <w:r w:rsidRPr="00D378D4">
            <w:rPr>
              <w:b/>
              <w:bCs/>
              <w:szCs w:val="22"/>
            </w:rPr>
            <w:t>Vol.</w:t>
          </w:r>
          <w:r>
            <w:rPr>
              <w:b/>
              <w:bCs/>
              <w:szCs w:val="22"/>
            </w:rPr>
            <w:t>xx</w:t>
          </w:r>
          <w:proofErr w:type="spellEnd"/>
          <w:r w:rsidRPr="00D378D4">
            <w:rPr>
              <w:b/>
              <w:bCs/>
              <w:szCs w:val="22"/>
            </w:rPr>
            <w:t>(</w:t>
          </w:r>
          <w:r>
            <w:rPr>
              <w:b/>
              <w:bCs/>
              <w:szCs w:val="22"/>
            </w:rPr>
            <w:t>xx</w:t>
          </w:r>
          <w:r w:rsidRPr="00D378D4">
            <w:rPr>
              <w:b/>
              <w:bCs/>
              <w:szCs w:val="22"/>
            </w:rPr>
            <w:t xml:space="preserve">), </w:t>
          </w:r>
          <w:r>
            <w:rPr>
              <w:b/>
              <w:bCs/>
              <w:szCs w:val="22"/>
            </w:rPr>
            <w:t>June</w:t>
          </w:r>
          <w:r w:rsidRPr="00D378D4">
            <w:rPr>
              <w:b/>
              <w:bCs/>
              <w:szCs w:val="22"/>
            </w:rPr>
            <w:t xml:space="preserve"> </w:t>
          </w:r>
          <w:proofErr w:type="spellStart"/>
          <w:r>
            <w:rPr>
              <w:b/>
              <w:bCs/>
              <w:szCs w:val="22"/>
            </w:rPr>
            <w:t>xxxx</w:t>
          </w:r>
          <w:proofErr w:type="spellEnd"/>
          <w:r w:rsidRPr="00D378D4">
            <w:rPr>
              <w:b/>
              <w:bCs/>
              <w:szCs w:val="22"/>
            </w:rPr>
            <w:t xml:space="preserve">, </w:t>
          </w:r>
          <w:proofErr w:type="spellStart"/>
          <w:r w:rsidRPr="00D378D4">
            <w:rPr>
              <w:b/>
              <w:bCs/>
              <w:szCs w:val="22"/>
            </w:rPr>
            <w:t>pp.</w:t>
          </w:r>
          <w:r>
            <w:rPr>
              <w:b/>
              <w:bCs/>
              <w:szCs w:val="22"/>
            </w:rPr>
            <w:t>x</w:t>
          </w:r>
          <w:proofErr w:type="spellEnd"/>
          <w:r w:rsidRPr="00D378D4">
            <w:rPr>
              <w:b/>
              <w:bCs/>
              <w:szCs w:val="22"/>
            </w:rPr>
            <w:t>-</w:t>
          </w:r>
          <w:r>
            <w:rPr>
              <w:b/>
              <w:bCs/>
              <w:szCs w:val="22"/>
            </w:rPr>
            <w:t>xx</w:t>
          </w:r>
          <w:r w:rsidR="00A54169">
            <w:rPr>
              <w:szCs w:val="22"/>
            </w:rPr>
            <w:t>.</w:t>
          </w:r>
        </w:p>
        <w:p w14:paraId="1C4F8D3C" w14:textId="77777777" w:rsidR="00A54169" w:rsidRDefault="00A54169" w:rsidP="00A54169">
          <w:pPr>
            <w:pStyle w:val="Header"/>
            <w:spacing w:after="0"/>
            <w:jc w:val="center"/>
            <w:rPr>
              <w:b/>
              <w:bCs/>
              <w:i/>
              <w:iCs/>
              <w:color w:val="0000FF"/>
              <w:szCs w:val="22"/>
            </w:rPr>
          </w:pPr>
        </w:p>
      </w:tc>
    </w:tr>
  </w:tbl>
  <w:p w14:paraId="53D5C534" w14:textId="77777777" w:rsidR="00A54169" w:rsidRDefault="00A54169" w:rsidP="00A54169">
    <w:pPr>
      <w:pStyle w:val="Header"/>
      <w:spacing w:after="0"/>
      <w:jc w:val="left"/>
      <w:rPr>
        <w:b/>
        <w:bCs/>
        <w:sz w:val="20"/>
        <w:u w:val="single"/>
        <w:lang w:eastAsia="en-US"/>
      </w:rPr>
    </w:pPr>
    <w:r>
      <w:rPr>
        <w:i/>
        <w:iCs/>
        <w:sz w:val="18"/>
        <w:szCs w:val="18"/>
      </w:rPr>
      <w:t xml:space="preserve">  </w:t>
    </w:r>
    <w:r>
      <w:rPr>
        <w:b/>
        <w:bCs/>
        <w:sz w:val="20"/>
        <w:u w:val="single"/>
      </w:rPr>
      <w:t>____________________________________________________________________________________________</w:t>
    </w:r>
  </w:p>
  <w:p w14:paraId="4E998620" w14:textId="7D500D72" w:rsidR="00632051" w:rsidRPr="00632051" w:rsidRDefault="003430DE" w:rsidP="00632051">
    <w:pPr>
      <w:pStyle w:val="Header"/>
      <w:spacing w:after="0"/>
      <w:jc w:val="left"/>
      <w:rPr>
        <w:i/>
        <w:iCs/>
        <w:sz w:val="18"/>
        <w:szCs w:val="18"/>
        <w:u w:val="single"/>
      </w:rPr>
    </w:pPr>
    <w:r>
      <w:rPr>
        <w:i/>
        <w:iCs/>
        <w:sz w:val="18"/>
        <w:szCs w:val="18"/>
      </w:rPr>
      <w:t xml:space="preserve"> </w:t>
    </w:r>
    <w:r w:rsidRPr="00632051">
      <w:rPr>
        <w:i/>
        <w:iCs/>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76A4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A1618"/>
    <w:multiLevelType w:val="hybridMultilevel"/>
    <w:tmpl w:val="8E141BAA"/>
    <w:lvl w:ilvl="0" w:tplc="CFEAFE1A">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 w15:restartNumberingAfterBreak="0">
    <w:nsid w:val="04FB363B"/>
    <w:multiLevelType w:val="hybridMultilevel"/>
    <w:tmpl w:val="5CD822A0"/>
    <w:lvl w:ilvl="0" w:tplc="A776F5F2">
      <w:start w:val="1"/>
      <w:numFmt w:val="bullet"/>
      <w:lvlText w:val=""/>
      <w:lvlJc w:val="left"/>
      <w:pPr>
        <w:ind w:left="800" w:hanging="360"/>
      </w:pPr>
      <w:rPr>
        <w:rFonts w:ascii="Symbol" w:hAnsi="Symbol" w:cs="Times New Roman"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15:restartNumberingAfterBreak="0">
    <w:nsid w:val="18830C38"/>
    <w:multiLevelType w:val="hybridMultilevel"/>
    <w:tmpl w:val="CAEC59BC"/>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 w15:restartNumberingAfterBreak="0">
    <w:nsid w:val="1B067BE3"/>
    <w:multiLevelType w:val="hybridMultilevel"/>
    <w:tmpl w:val="2EF4C80A"/>
    <w:lvl w:ilvl="0" w:tplc="34DC2888">
      <w:start w:val="1"/>
      <w:numFmt w:val="bullet"/>
      <w:lvlText w:val=""/>
      <w:lvlJc w:val="left"/>
      <w:pPr>
        <w:ind w:left="547" w:hanging="360"/>
      </w:pPr>
      <w:rPr>
        <w:rFonts w:ascii="Symbol" w:hAnsi="Symbol" w:cs="Times New Roman" w:hint="default"/>
      </w:rPr>
    </w:lvl>
    <w:lvl w:ilvl="1" w:tplc="04090003" w:tentative="1">
      <w:start w:val="1"/>
      <w:numFmt w:val="bullet"/>
      <w:lvlText w:val="o"/>
      <w:lvlJc w:val="left"/>
      <w:pPr>
        <w:ind w:left="827" w:hanging="360"/>
      </w:pPr>
      <w:rPr>
        <w:rFonts w:ascii="Courier New" w:hAnsi="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5" w15:restartNumberingAfterBreak="0">
    <w:nsid w:val="238A23F0"/>
    <w:multiLevelType w:val="hybridMultilevel"/>
    <w:tmpl w:val="E1AAD9E4"/>
    <w:lvl w:ilvl="0" w:tplc="A776F5F2">
      <w:start w:val="1"/>
      <w:numFmt w:val="bullet"/>
      <w:lvlText w:val=""/>
      <w:lvlJc w:val="left"/>
      <w:pPr>
        <w:ind w:left="800" w:hanging="360"/>
      </w:pPr>
      <w:rPr>
        <w:rFonts w:ascii="Symbol"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6"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A74F72"/>
    <w:multiLevelType w:val="hybridMultilevel"/>
    <w:tmpl w:val="2A429F48"/>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 w15:restartNumberingAfterBreak="0">
    <w:nsid w:val="2EC74B90"/>
    <w:multiLevelType w:val="hybridMultilevel"/>
    <w:tmpl w:val="ADF42090"/>
    <w:lvl w:ilvl="0" w:tplc="9F66B388">
      <w:start w:val="1"/>
      <w:numFmt w:val="bullet"/>
      <w:lvlText w:val=""/>
      <w:lvlJc w:val="left"/>
      <w:pPr>
        <w:ind w:left="70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0" w15:restartNumberingAfterBreak="0">
    <w:nsid w:val="3D9C3ADD"/>
    <w:multiLevelType w:val="hybridMultilevel"/>
    <w:tmpl w:val="048CD10A"/>
    <w:lvl w:ilvl="0" w:tplc="04090005">
      <w:start w:val="1"/>
      <w:numFmt w:val="bullet"/>
      <w:lvlText w:val=""/>
      <w:lvlJc w:val="left"/>
      <w:pPr>
        <w:ind w:left="800" w:hanging="360"/>
      </w:pPr>
      <w:rPr>
        <w:rFonts w:ascii="Wingdings" w:hAnsi="Wingdings"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1" w15:restartNumberingAfterBreak="0">
    <w:nsid w:val="44954436"/>
    <w:multiLevelType w:val="hybridMultilevel"/>
    <w:tmpl w:val="2FAC49D6"/>
    <w:lvl w:ilvl="0" w:tplc="3A8EC28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5B5B26"/>
    <w:multiLevelType w:val="hybridMultilevel"/>
    <w:tmpl w:val="05527E4A"/>
    <w:lvl w:ilvl="0" w:tplc="34DC2888">
      <w:start w:val="1"/>
      <w:numFmt w:val="bullet"/>
      <w:lvlText w:val=""/>
      <w:lvlJc w:val="left"/>
      <w:pPr>
        <w:ind w:left="800" w:hanging="360"/>
      </w:pPr>
      <w:rPr>
        <w:rFonts w:ascii="Symbol"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3" w15:restartNumberingAfterBreak="0">
    <w:nsid w:val="49D23A71"/>
    <w:multiLevelType w:val="hybridMultilevel"/>
    <w:tmpl w:val="993E87FC"/>
    <w:lvl w:ilvl="0" w:tplc="5E7083FA">
      <w:start w:val="1"/>
      <w:numFmt w:val="bullet"/>
      <w:lvlText w:val="-"/>
      <w:lvlJc w:val="left"/>
      <w:pPr>
        <w:ind w:left="800" w:hanging="360"/>
      </w:pPr>
      <w:rPr>
        <w:rFonts w:ascii="Times New Roman" w:hAnsi="Times New Roman"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15:restartNumberingAfterBreak="0">
    <w:nsid w:val="562170C4"/>
    <w:multiLevelType w:val="hybridMultilevel"/>
    <w:tmpl w:val="E2CC420A"/>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582C4934"/>
    <w:multiLevelType w:val="hybridMultilevel"/>
    <w:tmpl w:val="7AFEBF7C"/>
    <w:lvl w:ilvl="0" w:tplc="5E7083FA">
      <w:start w:val="1"/>
      <w:numFmt w:val="bullet"/>
      <w:lvlText w:val="-"/>
      <w:lvlJc w:val="left"/>
      <w:pPr>
        <w:ind w:left="1160" w:hanging="360"/>
      </w:pPr>
      <w:rPr>
        <w:rFonts w:ascii="Times New Roman" w:hAnsi="Times New Roman" w:cs="Times New Roman"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6" w15:restartNumberingAfterBreak="0">
    <w:nsid w:val="7F5F3EBB"/>
    <w:multiLevelType w:val="hybridMultilevel"/>
    <w:tmpl w:val="9EEA25CC"/>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num w:numId="1" w16cid:durableId="593057178">
    <w:abstractNumId w:val="9"/>
  </w:num>
  <w:num w:numId="2" w16cid:durableId="176845397">
    <w:abstractNumId w:val="8"/>
  </w:num>
  <w:num w:numId="3" w16cid:durableId="1360475249">
    <w:abstractNumId w:val="11"/>
  </w:num>
  <w:num w:numId="4" w16cid:durableId="545602419">
    <w:abstractNumId w:val="9"/>
  </w:num>
  <w:num w:numId="5" w16cid:durableId="700936102">
    <w:abstractNumId w:val="9"/>
  </w:num>
  <w:num w:numId="6" w16cid:durableId="19089907">
    <w:abstractNumId w:val="6"/>
  </w:num>
  <w:num w:numId="7" w16cid:durableId="797575557">
    <w:abstractNumId w:val="0"/>
  </w:num>
  <w:num w:numId="8" w16cid:durableId="1547796448">
    <w:abstractNumId w:val="3"/>
  </w:num>
  <w:num w:numId="9" w16cid:durableId="473178326">
    <w:abstractNumId w:val="1"/>
  </w:num>
  <w:num w:numId="10" w16cid:durableId="2099784418">
    <w:abstractNumId w:val="15"/>
  </w:num>
  <w:num w:numId="11" w16cid:durableId="1911965162">
    <w:abstractNumId w:val="4"/>
  </w:num>
  <w:num w:numId="12" w16cid:durableId="1470781097">
    <w:abstractNumId w:val="12"/>
  </w:num>
  <w:num w:numId="13" w16cid:durableId="277445411">
    <w:abstractNumId w:val="5"/>
  </w:num>
  <w:num w:numId="14" w16cid:durableId="1306817111">
    <w:abstractNumId w:val="13"/>
  </w:num>
  <w:num w:numId="15" w16cid:durableId="441926346">
    <w:abstractNumId w:val="7"/>
  </w:num>
  <w:num w:numId="16" w16cid:durableId="661734127">
    <w:abstractNumId w:val="2"/>
  </w:num>
  <w:num w:numId="17" w16cid:durableId="530193395">
    <w:abstractNumId w:val="14"/>
  </w:num>
  <w:num w:numId="18" w16cid:durableId="2067680271">
    <w:abstractNumId w:val="16"/>
  </w:num>
  <w:num w:numId="19" w16cid:durableId="1163861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MjUyNbU0tzQyNjFS0lEKTi0uzszPAykwtKwFABv6U4AtAAAA"/>
  </w:docVars>
  <w:rsids>
    <w:rsidRoot w:val="001669B6"/>
    <w:rsid w:val="00000B23"/>
    <w:rsid w:val="00003B20"/>
    <w:rsid w:val="00006D92"/>
    <w:rsid w:val="00007634"/>
    <w:rsid w:val="00032C7B"/>
    <w:rsid w:val="0003563A"/>
    <w:rsid w:val="00045FEC"/>
    <w:rsid w:val="0005511E"/>
    <w:rsid w:val="00064C30"/>
    <w:rsid w:val="000670F2"/>
    <w:rsid w:val="0007297D"/>
    <w:rsid w:val="00073333"/>
    <w:rsid w:val="000800E7"/>
    <w:rsid w:val="00083A83"/>
    <w:rsid w:val="00085932"/>
    <w:rsid w:val="000866B4"/>
    <w:rsid w:val="00087E97"/>
    <w:rsid w:val="00090C83"/>
    <w:rsid w:val="00097476"/>
    <w:rsid w:val="000A1BC5"/>
    <w:rsid w:val="000A5EA8"/>
    <w:rsid w:val="000B291E"/>
    <w:rsid w:val="000B4E52"/>
    <w:rsid w:val="000B62D6"/>
    <w:rsid w:val="000B7215"/>
    <w:rsid w:val="000C1640"/>
    <w:rsid w:val="000C4AD3"/>
    <w:rsid w:val="000C5F53"/>
    <w:rsid w:val="000C612C"/>
    <w:rsid w:val="000D3AF7"/>
    <w:rsid w:val="000E4CC2"/>
    <w:rsid w:val="000E5307"/>
    <w:rsid w:val="000E6284"/>
    <w:rsid w:val="000E7FA7"/>
    <w:rsid w:val="000F0600"/>
    <w:rsid w:val="000F3129"/>
    <w:rsid w:val="000F42C4"/>
    <w:rsid w:val="000F5431"/>
    <w:rsid w:val="000F7881"/>
    <w:rsid w:val="00100909"/>
    <w:rsid w:val="001045E0"/>
    <w:rsid w:val="00107868"/>
    <w:rsid w:val="00120CFE"/>
    <w:rsid w:val="00122420"/>
    <w:rsid w:val="00122580"/>
    <w:rsid w:val="00122A06"/>
    <w:rsid w:val="00123B8A"/>
    <w:rsid w:val="001324C1"/>
    <w:rsid w:val="00134961"/>
    <w:rsid w:val="00134D78"/>
    <w:rsid w:val="00136975"/>
    <w:rsid w:val="00136D12"/>
    <w:rsid w:val="00142AD0"/>
    <w:rsid w:val="00143480"/>
    <w:rsid w:val="00144ABA"/>
    <w:rsid w:val="00151AAE"/>
    <w:rsid w:val="001551E3"/>
    <w:rsid w:val="0015758B"/>
    <w:rsid w:val="001576C4"/>
    <w:rsid w:val="00160DDB"/>
    <w:rsid w:val="001669B6"/>
    <w:rsid w:val="001766AB"/>
    <w:rsid w:val="00181C8F"/>
    <w:rsid w:val="00182788"/>
    <w:rsid w:val="001836E5"/>
    <w:rsid w:val="00183890"/>
    <w:rsid w:val="00194A8F"/>
    <w:rsid w:val="001A0E56"/>
    <w:rsid w:val="001B34A5"/>
    <w:rsid w:val="001B4751"/>
    <w:rsid w:val="001B5F4C"/>
    <w:rsid w:val="001B7D55"/>
    <w:rsid w:val="001C1AE0"/>
    <w:rsid w:val="001C2E8D"/>
    <w:rsid w:val="001C2FA8"/>
    <w:rsid w:val="001D6DAB"/>
    <w:rsid w:val="001D72F3"/>
    <w:rsid w:val="001E32B2"/>
    <w:rsid w:val="001E7635"/>
    <w:rsid w:val="001E7C3B"/>
    <w:rsid w:val="001F2DB9"/>
    <w:rsid w:val="001F5450"/>
    <w:rsid w:val="001F7B4D"/>
    <w:rsid w:val="00202D45"/>
    <w:rsid w:val="00203BEF"/>
    <w:rsid w:val="0020450A"/>
    <w:rsid w:val="00205456"/>
    <w:rsid w:val="002108CD"/>
    <w:rsid w:val="00211156"/>
    <w:rsid w:val="00211B9C"/>
    <w:rsid w:val="00212CB4"/>
    <w:rsid w:val="00214212"/>
    <w:rsid w:val="00220995"/>
    <w:rsid w:val="0022537E"/>
    <w:rsid w:val="00225F09"/>
    <w:rsid w:val="00230266"/>
    <w:rsid w:val="002379F1"/>
    <w:rsid w:val="00240EBA"/>
    <w:rsid w:val="002469A3"/>
    <w:rsid w:val="00254536"/>
    <w:rsid w:val="002648D0"/>
    <w:rsid w:val="00265BB0"/>
    <w:rsid w:val="0026731A"/>
    <w:rsid w:val="00272688"/>
    <w:rsid w:val="002962D3"/>
    <w:rsid w:val="002A1A66"/>
    <w:rsid w:val="002A3F84"/>
    <w:rsid w:val="002A6358"/>
    <w:rsid w:val="002B044E"/>
    <w:rsid w:val="002B0CAE"/>
    <w:rsid w:val="002D0931"/>
    <w:rsid w:val="002D7B42"/>
    <w:rsid w:val="002E22EA"/>
    <w:rsid w:val="002E72EB"/>
    <w:rsid w:val="002F0A93"/>
    <w:rsid w:val="00302BCF"/>
    <w:rsid w:val="00306C3C"/>
    <w:rsid w:val="003129AE"/>
    <w:rsid w:val="003149C3"/>
    <w:rsid w:val="00317110"/>
    <w:rsid w:val="0032650F"/>
    <w:rsid w:val="00327CF1"/>
    <w:rsid w:val="0033222C"/>
    <w:rsid w:val="003371BA"/>
    <w:rsid w:val="00341402"/>
    <w:rsid w:val="00342B33"/>
    <w:rsid w:val="003430DE"/>
    <w:rsid w:val="003450C0"/>
    <w:rsid w:val="0034580A"/>
    <w:rsid w:val="003468EF"/>
    <w:rsid w:val="003539C6"/>
    <w:rsid w:val="00365A81"/>
    <w:rsid w:val="00366961"/>
    <w:rsid w:val="00374A7F"/>
    <w:rsid w:val="00385706"/>
    <w:rsid w:val="00393997"/>
    <w:rsid w:val="00396806"/>
    <w:rsid w:val="003A6CC4"/>
    <w:rsid w:val="003A7BFA"/>
    <w:rsid w:val="003B40D8"/>
    <w:rsid w:val="003C75C4"/>
    <w:rsid w:val="003C774D"/>
    <w:rsid w:val="003D4603"/>
    <w:rsid w:val="003D4EE0"/>
    <w:rsid w:val="003E081D"/>
    <w:rsid w:val="003E3483"/>
    <w:rsid w:val="003E5F8B"/>
    <w:rsid w:val="003E75C9"/>
    <w:rsid w:val="003F0704"/>
    <w:rsid w:val="003F4BC9"/>
    <w:rsid w:val="004038F7"/>
    <w:rsid w:val="00405B34"/>
    <w:rsid w:val="004108E1"/>
    <w:rsid w:val="0042141E"/>
    <w:rsid w:val="00424F3D"/>
    <w:rsid w:val="00425042"/>
    <w:rsid w:val="00426173"/>
    <w:rsid w:val="00435024"/>
    <w:rsid w:val="00435423"/>
    <w:rsid w:val="004404EB"/>
    <w:rsid w:val="0044315D"/>
    <w:rsid w:val="004444D3"/>
    <w:rsid w:val="00444C00"/>
    <w:rsid w:val="00447170"/>
    <w:rsid w:val="004475D5"/>
    <w:rsid w:val="00450462"/>
    <w:rsid w:val="004556D2"/>
    <w:rsid w:val="00456262"/>
    <w:rsid w:val="00463031"/>
    <w:rsid w:val="00466164"/>
    <w:rsid w:val="004701CD"/>
    <w:rsid w:val="004716CE"/>
    <w:rsid w:val="00473404"/>
    <w:rsid w:val="00475FCE"/>
    <w:rsid w:val="00480A8A"/>
    <w:rsid w:val="00484647"/>
    <w:rsid w:val="00484BD9"/>
    <w:rsid w:val="00486118"/>
    <w:rsid w:val="0049238F"/>
    <w:rsid w:val="004939D5"/>
    <w:rsid w:val="00497464"/>
    <w:rsid w:val="004A0CF1"/>
    <w:rsid w:val="004A2919"/>
    <w:rsid w:val="004A4EE3"/>
    <w:rsid w:val="004A5A3C"/>
    <w:rsid w:val="004A7C19"/>
    <w:rsid w:val="004B001F"/>
    <w:rsid w:val="004B17DD"/>
    <w:rsid w:val="004B275F"/>
    <w:rsid w:val="004B3447"/>
    <w:rsid w:val="004C1C09"/>
    <w:rsid w:val="004C24A4"/>
    <w:rsid w:val="004C7B2D"/>
    <w:rsid w:val="004D0316"/>
    <w:rsid w:val="004D2E5C"/>
    <w:rsid w:val="004D3F4A"/>
    <w:rsid w:val="004D634D"/>
    <w:rsid w:val="004E1A24"/>
    <w:rsid w:val="004E2992"/>
    <w:rsid w:val="004E3C7B"/>
    <w:rsid w:val="004E42B4"/>
    <w:rsid w:val="004F2695"/>
    <w:rsid w:val="004F5368"/>
    <w:rsid w:val="005022BD"/>
    <w:rsid w:val="00502A03"/>
    <w:rsid w:val="00502E17"/>
    <w:rsid w:val="00503D93"/>
    <w:rsid w:val="00503E9D"/>
    <w:rsid w:val="005130BA"/>
    <w:rsid w:val="00514298"/>
    <w:rsid w:val="00530D07"/>
    <w:rsid w:val="00543D7D"/>
    <w:rsid w:val="00546CDB"/>
    <w:rsid w:val="00554F78"/>
    <w:rsid w:val="005564E5"/>
    <w:rsid w:val="00557428"/>
    <w:rsid w:val="00557B12"/>
    <w:rsid w:val="005658E3"/>
    <w:rsid w:val="00566184"/>
    <w:rsid w:val="00567508"/>
    <w:rsid w:val="00573F2E"/>
    <w:rsid w:val="00574366"/>
    <w:rsid w:val="005756DC"/>
    <w:rsid w:val="00581C0F"/>
    <w:rsid w:val="005828D2"/>
    <w:rsid w:val="0058792D"/>
    <w:rsid w:val="00590A81"/>
    <w:rsid w:val="00590F8F"/>
    <w:rsid w:val="00590FEE"/>
    <w:rsid w:val="00591FDE"/>
    <w:rsid w:val="005937FE"/>
    <w:rsid w:val="005950B5"/>
    <w:rsid w:val="005979F7"/>
    <w:rsid w:val="005A36CB"/>
    <w:rsid w:val="005A6CC9"/>
    <w:rsid w:val="005A71B7"/>
    <w:rsid w:val="005B1B18"/>
    <w:rsid w:val="005B6B97"/>
    <w:rsid w:val="005C1414"/>
    <w:rsid w:val="005C7EE9"/>
    <w:rsid w:val="005D1298"/>
    <w:rsid w:val="005D12C8"/>
    <w:rsid w:val="005D1644"/>
    <w:rsid w:val="005D344E"/>
    <w:rsid w:val="005E0AED"/>
    <w:rsid w:val="005E2329"/>
    <w:rsid w:val="005E3F71"/>
    <w:rsid w:val="005E428C"/>
    <w:rsid w:val="005E4690"/>
    <w:rsid w:val="005F4B2B"/>
    <w:rsid w:val="006044FE"/>
    <w:rsid w:val="00607A6C"/>
    <w:rsid w:val="006106BB"/>
    <w:rsid w:val="006124EF"/>
    <w:rsid w:val="00612D77"/>
    <w:rsid w:val="00614595"/>
    <w:rsid w:val="0061716A"/>
    <w:rsid w:val="006221F2"/>
    <w:rsid w:val="006231ED"/>
    <w:rsid w:val="00626C97"/>
    <w:rsid w:val="00632051"/>
    <w:rsid w:val="006324D6"/>
    <w:rsid w:val="00632D59"/>
    <w:rsid w:val="00636C55"/>
    <w:rsid w:val="00643009"/>
    <w:rsid w:val="0064626C"/>
    <w:rsid w:val="00647FE3"/>
    <w:rsid w:val="006571C0"/>
    <w:rsid w:val="00662F0B"/>
    <w:rsid w:val="006718FF"/>
    <w:rsid w:val="006757EB"/>
    <w:rsid w:val="00675B08"/>
    <w:rsid w:val="00677AC5"/>
    <w:rsid w:val="00683B0A"/>
    <w:rsid w:val="00690C44"/>
    <w:rsid w:val="0069129C"/>
    <w:rsid w:val="006917A6"/>
    <w:rsid w:val="00696328"/>
    <w:rsid w:val="00697BCC"/>
    <w:rsid w:val="006A297E"/>
    <w:rsid w:val="006A4368"/>
    <w:rsid w:val="006A45BE"/>
    <w:rsid w:val="006A51F3"/>
    <w:rsid w:val="006A54F6"/>
    <w:rsid w:val="006B33CC"/>
    <w:rsid w:val="006B7175"/>
    <w:rsid w:val="006C4F36"/>
    <w:rsid w:val="006C5A9F"/>
    <w:rsid w:val="006C669A"/>
    <w:rsid w:val="006D0CE7"/>
    <w:rsid w:val="006D1845"/>
    <w:rsid w:val="006E529B"/>
    <w:rsid w:val="006F7553"/>
    <w:rsid w:val="00700D76"/>
    <w:rsid w:val="0070214F"/>
    <w:rsid w:val="00715CEF"/>
    <w:rsid w:val="00721F46"/>
    <w:rsid w:val="00724481"/>
    <w:rsid w:val="0072486B"/>
    <w:rsid w:val="00727E3E"/>
    <w:rsid w:val="00735B5F"/>
    <w:rsid w:val="00755E60"/>
    <w:rsid w:val="00763FD1"/>
    <w:rsid w:val="0077124C"/>
    <w:rsid w:val="00774F69"/>
    <w:rsid w:val="00776BB9"/>
    <w:rsid w:val="0079726C"/>
    <w:rsid w:val="007A1705"/>
    <w:rsid w:val="007A1B62"/>
    <w:rsid w:val="007A6F10"/>
    <w:rsid w:val="007B2104"/>
    <w:rsid w:val="007B3D75"/>
    <w:rsid w:val="007B5AC1"/>
    <w:rsid w:val="007B70D7"/>
    <w:rsid w:val="007C4003"/>
    <w:rsid w:val="007C6E21"/>
    <w:rsid w:val="007D22B2"/>
    <w:rsid w:val="007D7A83"/>
    <w:rsid w:val="007E112A"/>
    <w:rsid w:val="007E4E74"/>
    <w:rsid w:val="007F5D13"/>
    <w:rsid w:val="00801C24"/>
    <w:rsid w:val="008027F5"/>
    <w:rsid w:val="0081164C"/>
    <w:rsid w:val="008136CF"/>
    <w:rsid w:val="00815A9F"/>
    <w:rsid w:val="00815F27"/>
    <w:rsid w:val="0081602B"/>
    <w:rsid w:val="00816DDA"/>
    <w:rsid w:val="00822475"/>
    <w:rsid w:val="00830AFC"/>
    <w:rsid w:val="00833638"/>
    <w:rsid w:val="00835DFB"/>
    <w:rsid w:val="00841216"/>
    <w:rsid w:val="00844440"/>
    <w:rsid w:val="00851E89"/>
    <w:rsid w:val="00852D27"/>
    <w:rsid w:val="00865D44"/>
    <w:rsid w:val="0087145B"/>
    <w:rsid w:val="00871E3B"/>
    <w:rsid w:val="008767D9"/>
    <w:rsid w:val="00881908"/>
    <w:rsid w:val="00883B29"/>
    <w:rsid w:val="00886F9F"/>
    <w:rsid w:val="00890EC9"/>
    <w:rsid w:val="0089320D"/>
    <w:rsid w:val="008A0A83"/>
    <w:rsid w:val="008A4677"/>
    <w:rsid w:val="008B129B"/>
    <w:rsid w:val="008B14BA"/>
    <w:rsid w:val="008B1F86"/>
    <w:rsid w:val="008B4D15"/>
    <w:rsid w:val="008B5E1D"/>
    <w:rsid w:val="008B7517"/>
    <w:rsid w:val="008D46B7"/>
    <w:rsid w:val="008E4E2B"/>
    <w:rsid w:val="008E66F3"/>
    <w:rsid w:val="008F4E22"/>
    <w:rsid w:val="00903EF2"/>
    <w:rsid w:val="0090605B"/>
    <w:rsid w:val="0090751C"/>
    <w:rsid w:val="00914406"/>
    <w:rsid w:val="00930EE8"/>
    <w:rsid w:val="00932977"/>
    <w:rsid w:val="009358A9"/>
    <w:rsid w:val="00947FC1"/>
    <w:rsid w:val="00950F4E"/>
    <w:rsid w:val="009561E7"/>
    <w:rsid w:val="00956EEB"/>
    <w:rsid w:val="00962A13"/>
    <w:rsid w:val="00975D47"/>
    <w:rsid w:val="00980273"/>
    <w:rsid w:val="0098369E"/>
    <w:rsid w:val="00985600"/>
    <w:rsid w:val="00991F29"/>
    <w:rsid w:val="009A00B4"/>
    <w:rsid w:val="009A25BC"/>
    <w:rsid w:val="009A6EE8"/>
    <w:rsid w:val="009B234A"/>
    <w:rsid w:val="009B328A"/>
    <w:rsid w:val="009B54FB"/>
    <w:rsid w:val="009C322B"/>
    <w:rsid w:val="009D0E79"/>
    <w:rsid w:val="009E3CEE"/>
    <w:rsid w:val="009E76C2"/>
    <w:rsid w:val="009F6608"/>
    <w:rsid w:val="009F69B5"/>
    <w:rsid w:val="00A00CF2"/>
    <w:rsid w:val="00A05E70"/>
    <w:rsid w:val="00A07490"/>
    <w:rsid w:val="00A078E9"/>
    <w:rsid w:val="00A17E70"/>
    <w:rsid w:val="00A17FF3"/>
    <w:rsid w:val="00A202E9"/>
    <w:rsid w:val="00A361EA"/>
    <w:rsid w:val="00A41C17"/>
    <w:rsid w:val="00A54169"/>
    <w:rsid w:val="00A576A4"/>
    <w:rsid w:val="00A6217E"/>
    <w:rsid w:val="00A62396"/>
    <w:rsid w:val="00A62F68"/>
    <w:rsid w:val="00A64497"/>
    <w:rsid w:val="00A65547"/>
    <w:rsid w:val="00A721F4"/>
    <w:rsid w:val="00A721FD"/>
    <w:rsid w:val="00A72EF9"/>
    <w:rsid w:val="00A73F4D"/>
    <w:rsid w:val="00A74E42"/>
    <w:rsid w:val="00A760A2"/>
    <w:rsid w:val="00A86375"/>
    <w:rsid w:val="00A864DA"/>
    <w:rsid w:val="00A9797B"/>
    <w:rsid w:val="00A97F34"/>
    <w:rsid w:val="00AA340B"/>
    <w:rsid w:val="00AB239A"/>
    <w:rsid w:val="00AB3019"/>
    <w:rsid w:val="00AB421C"/>
    <w:rsid w:val="00AB5EE6"/>
    <w:rsid w:val="00AC2AF2"/>
    <w:rsid w:val="00AC794F"/>
    <w:rsid w:val="00AD4CF9"/>
    <w:rsid w:val="00AD5C9E"/>
    <w:rsid w:val="00AE022E"/>
    <w:rsid w:val="00AE4D3E"/>
    <w:rsid w:val="00AE4DD0"/>
    <w:rsid w:val="00AF1347"/>
    <w:rsid w:val="00AF5A86"/>
    <w:rsid w:val="00AF7C2A"/>
    <w:rsid w:val="00B015B9"/>
    <w:rsid w:val="00B02A2D"/>
    <w:rsid w:val="00B02F17"/>
    <w:rsid w:val="00B05CDE"/>
    <w:rsid w:val="00B06BA6"/>
    <w:rsid w:val="00B1378F"/>
    <w:rsid w:val="00B26996"/>
    <w:rsid w:val="00B274ED"/>
    <w:rsid w:val="00B27DE9"/>
    <w:rsid w:val="00B3078A"/>
    <w:rsid w:val="00B31428"/>
    <w:rsid w:val="00B319E2"/>
    <w:rsid w:val="00B4060C"/>
    <w:rsid w:val="00B43E08"/>
    <w:rsid w:val="00B45B69"/>
    <w:rsid w:val="00B46F67"/>
    <w:rsid w:val="00B47139"/>
    <w:rsid w:val="00B53CA3"/>
    <w:rsid w:val="00B65A76"/>
    <w:rsid w:val="00B74F89"/>
    <w:rsid w:val="00B76BEE"/>
    <w:rsid w:val="00B80CDA"/>
    <w:rsid w:val="00B90DA5"/>
    <w:rsid w:val="00B940DF"/>
    <w:rsid w:val="00B969E5"/>
    <w:rsid w:val="00BA6B22"/>
    <w:rsid w:val="00BB1B49"/>
    <w:rsid w:val="00BB55C0"/>
    <w:rsid w:val="00BC10F0"/>
    <w:rsid w:val="00BC29DA"/>
    <w:rsid w:val="00BC4205"/>
    <w:rsid w:val="00BC47BF"/>
    <w:rsid w:val="00BC5FCD"/>
    <w:rsid w:val="00BC6BDA"/>
    <w:rsid w:val="00BD2192"/>
    <w:rsid w:val="00BD31BD"/>
    <w:rsid w:val="00BD4EC0"/>
    <w:rsid w:val="00BD576B"/>
    <w:rsid w:val="00BD7EAF"/>
    <w:rsid w:val="00BF2407"/>
    <w:rsid w:val="00BF2CB6"/>
    <w:rsid w:val="00BF3127"/>
    <w:rsid w:val="00BF3533"/>
    <w:rsid w:val="00C04539"/>
    <w:rsid w:val="00C053A9"/>
    <w:rsid w:val="00C057E3"/>
    <w:rsid w:val="00C12EC6"/>
    <w:rsid w:val="00C156EE"/>
    <w:rsid w:val="00C20202"/>
    <w:rsid w:val="00C37F72"/>
    <w:rsid w:val="00C4271F"/>
    <w:rsid w:val="00C4629B"/>
    <w:rsid w:val="00C5192A"/>
    <w:rsid w:val="00C53A34"/>
    <w:rsid w:val="00C550DA"/>
    <w:rsid w:val="00C61FAB"/>
    <w:rsid w:val="00C64A90"/>
    <w:rsid w:val="00C6564D"/>
    <w:rsid w:val="00C65E12"/>
    <w:rsid w:val="00C65EEF"/>
    <w:rsid w:val="00C67B45"/>
    <w:rsid w:val="00C719BA"/>
    <w:rsid w:val="00C741FA"/>
    <w:rsid w:val="00C74ED1"/>
    <w:rsid w:val="00C80814"/>
    <w:rsid w:val="00C811ED"/>
    <w:rsid w:val="00C8183D"/>
    <w:rsid w:val="00C822A4"/>
    <w:rsid w:val="00C82CB9"/>
    <w:rsid w:val="00C82F2C"/>
    <w:rsid w:val="00C8413E"/>
    <w:rsid w:val="00C8589B"/>
    <w:rsid w:val="00C90516"/>
    <w:rsid w:val="00C947D0"/>
    <w:rsid w:val="00C95FAC"/>
    <w:rsid w:val="00CA21E7"/>
    <w:rsid w:val="00CA3591"/>
    <w:rsid w:val="00CA6F40"/>
    <w:rsid w:val="00CB5683"/>
    <w:rsid w:val="00CC135C"/>
    <w:rsid w:val="00CC16E0"/>
    <w:rsid w:val="00CD098D"/>
    <w:rsid w:val="00CD1DE6"/>
    <w:rsid w:val="00CD5ED2"/>
    <w:rsid w:val="00CE15D2"/>
    <w:rsid w:val="00CE46C5"/>
    <w:rsid w:val="00CE76B7"/>
    <w:rsid w:val="00CF0405"/>
    <w:rsid w:val="00CF66D3"/>
    <w:rsid w:val="00D05177"/>
    <w:rsid w:val="00D132B9"/>
    <w:rsid w:val="00D154EC"/>
    <w:rsid w:val="00D25731"/>
    <w:rsid w:val="00D268B8"/>
    <w:rsid w:val="00D41E1F"/>
    <w:rsid w:val="00D45FAA"/>
    <w:rsid w:val="00D512E8"/>
    <w:rsid w:val="00D61B2E"/>
    <w:rsid w:val="00D63CB5"/>
    <w:rsid w:val="00D654E4"/>
    <w:rsid w:val="00D731A9"/>
    <w:rsid w:val="00D77E63"/>
    <w:rsid w:val="00D80207"/>
    <w:rsid w:val="00D82CAC"/>
    <w:rsid w:val="00D85A37"/>
    <w:rsid w:val="00D87552"/>
    <w:rsid w:val="00D90584"/>
    <w:rsid w:val="00D90D60"/>
    <w:rsid w:val="00D957A2"/>
    <w:rsid w:val="00D96B64"/>
    <w:rsid w:val="00D978EB"/>
    <w:rsid w:val="00DA3EE6"/>
    <w:rsid w:val="00DB2C9C"/>
    <w:rsid w:val="00DC0019"/>
    <w:rsid w:val="00DC1C5F"/>
    <w:rsid w:val="00DC4F41"/>
    <w:rsid w:val="00DC70CF"/>
    <w:rsid w:val="00DD1731"/>
    <w:rsid w:val="00DD379E"/>
    <w:rsid w:val="00DD46EF"/>
    <w:rsid w:val="00DE16A0"/>
    <w:rsid w:val="00DE4676"/>
    <w:rsid w:val="00DE7C6F"/>
    <w:rsid w:val="00DF0FCF"/>
    <w:rsid w:val="00E04F1A"/>
    <w:rsid w:val="00E101B0"/>
    <w:rsid w:val="00E11F8F"/>
    <w:rsid w:val="00E161D7"/>
    <w:rsid w:val="00E21EAB"/>
    <w:rsid w:val="00E23E50"/>
    <w:rsid w:val="00E25BCF"/>
    <w:rsid w:val="00E27CA0"/>
    <w:rsid w:val="00E472C3"/>
    <w:rsid w:val="00E479A3"/>
    <w:rsid w:val="00E479D3"/>
    <w:rsid w:val="00E50331"/>
    <w:rsid w:val="00E53468"/>
    <w:rsid w:val="00E57AE5"/>
    <w:rsid w:val="00E64F9D"/>
    <w:rsid w:val="00E66E24"/>
    <w:rsid w:val="00E71582"/>
    <w:rsid w:val="00E80B91"/>
    <w:rsid w:val="00E82241"/>
    <w:rsid w:val="00E82A77"/>
    <w:rsid w:val="00E861BD"/>
    <w:rsid w:val="00E9429A"/>
    <w:rsid w:val="00E97DE4"/>
    <w:rsid w:val="00EA2183"/>
    <w:rsid w:val="00EB1611"/>
    <w:rsid w:val="00EB43D2"/>
    <w:rsid w:val="00EB7AA2"/>
    <w:rsid w:val="00EB7FE9"/>
    <w:rsid w:val="00EC59A1"/>
    <w:rsid w:val="00EC6FF4"/>
    <w:rsid w:val="00ED29C2"/>
    <w:rsid w:val="00ED4BAF"/>
    <w:rsid w:val="00EE4866"/>
    <w:rsid w:val="00EF02B0"/>
    <w:rsid w:val="00EF0E7D"/>
    <w:rsid w:val="00EF4059"/>
    <w:rsid w:val="00EF6307"/>
    <w:rsid w:val="00F07AF5"/>
    <w:rsid w:val="00F1027B"/>
    <w:rsid w:val="00F15F5F"/>
    <w:rsid w:val="00F21503"/>
    <w:rsid w:val="00F22C35"/>
    <w:rsid w:val="00F25B39"/>
    <w:rsid w:val="00F31227"/>
    <w:rsid w:val="00F347EA"/>
    <w:rsid w:val="00F3526C"/>
    <w:rsid w:val="00F5180E"/>
    <w:rsid w:val="00F569DE"/>
    <w:rsid w:val="00F622A6"/>
    <w:rsid w:val="00F63119"/>
    <w:rsid w:val="00F7041A"/>
    <w:rsid w:val="00F70A97"/>
    <w:rsid w:val="00F7533D"/>
    <w:rsid w:val="00F75F75"/>
    <w:rsid w:val="00F81C8B"/>
    <w:rsid w:val="00F94E52"/>
    <w:rsid w:val="00F95D36"/>
    <w:rsid w:val="00F97A23"/>
    <w:rsid w:val="00FA2A97"/>
    <w:rsid w:val="00FA4C09"/>
    <w:rsid w:val="00FB0992"/>
    <w:rsid w:val="00FB16E5"/>
    <w:rsid w:val="00FB7E83"/>
    <w:rsid w:val="00FB7F70"/>
    <w:rsid w:val="00FC1B19"/>
    <w:rsid w:val="00FC5A09"/>
    <w:rsid w:val="00FD0521"/>
    <w:rsid w:val="00FE1378"/>
    <w:rsid w:val="00FE1A59"/>
    <w:rsid w:val="00FE21B7"/>
    <w:rsid w:val="00FE5546"/>
    <w:rsid w:val="00FF6F51"/>
    <w:rsid w:val="15410F30"/>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D04EB"/>
  <w15:docId w15:val="{1A202F9E-583A-4ABE-A650-79B1C9BC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34" w:qFormat="1"/>
    <w:lsdException w:name="Colorful Grid" w:qFormat="1"/>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jc w:val="both"/>
    </w:pPr>
    <w:rPr>
      <w:sz w:val="22"/>
      <w:lang w:eastAsia="zh-CN"/>
    </w:rPr>
  </w:style>
  <w:style w:type="paragraph" w:styleId="Heading1">
    <w:name w:val="heading 1"/>
    <w:basedOn w:val="Normal"/>
    <w:next w:val="Normal"/>
    <w:qFormat/>
    <w:pPr>
      <w:keepNext/>
      <w:tabs>
        <w:tab w:val="left" w:pos="360"/>
      </w:tabs>
      <w:spacing w:before="260" w:after="140"/>
      <w:outlineLvl w:val="0"/>
    </w:pPr>
    <w:rPr>
      <w:b/>
      <w:kern w:val="28"/>
    </w:rPr>
  </w:style>
  <w:style w:type="paragraph" w:styleId="Heading2">
    <w:name w:val="heading 2"/>
    <w:basedOn w:val="Normal"/>
    <w:next w:val="Normal"/>
    <w:qFormat/>
    <w:pPr>
      <w:keepNext/>
      <w:tabs>
        <w:tab w:val="left" w:pos="450"/>
      </w:tabs>
      <w:spacing w:before="200" w:after="140"/>
      <w:outlineLvl w:val="1"/>
    </w:pPr>
    <w:rPr>
      <w:b/>
      <w:i/>
    </w:rPr>
  </w:style>
  <w:style w:type="paragraph" w:styleId="Heading3">
    <w:name w:val="heading 3"/>
    <w:basedOn w:val="Normal"/>
    <w:next w:val="Normal"/>
    <w:qFormat/>
    <w:pPr>
      <w:keepNext/>
      <w:spacing w:before="220" w:after="140"/>
      <w:outlineLvl w:val="2"/>
    </w:pPr>
    <w:rPr>
      <w:i/>
    </w:rPr>
  </w:style>
  <w:style w:type="paragraph" w:styleId="Heading4">
    <w:name w:val="heading 4"/>
    <w:basedOn w:val="Normal"/>
    <w:next w:val="Normal"/>
    <w:qFormat/>
    <w:pPr>
      <w:keepNext/>
      <w:outlineLvl w:val="3"/>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sz w:val="22"/>
    </w:rPr>
  </w:style>
  <w:style w:type="character" w:customStyle="1" w:styleId="CommentTextChar">
    <w:name w:val="Comment Text Char"/>
    <w:basedOn w:val="DefaultParagraphFont"/>
    <w:link w:val="CommentText"/>
    <w:uiPriority w:val="99"/>
    <w:semiHidden/>
  </w:style>
  <w:style w:type="character" w:styleId="Strong">
    <w:name w:val="Strong"/>
    <w:uiPriority w:val="22"/>
    <w:qFormat/>
    <w:rPr>
      <w:b/>
      <w:bCs/>
    </w:rPr>
  </w:style>
  <w:style w:type="character" w:styleId="CommentReference">
    <w:name w:val="annotation reference"/>
    <w:uiPriority w:val="99"/>
    <w:unhideWhenUsed/>
    <w:rPr>
      <w:sz w:val="16"/>
      <w:szCs w:val="16"/>
    </w:rPr>
  </w:style>
  <w:style w:type="character" w:styleId="PageNumber">
    <w:name w:val="page number"/>
    <w:basedOn w:val="DefaultParagraphFont"/>
    <w:semiHidden/>
  </w:style>
  <w:style w:type="character" w:styleId="EndnoteReference">
    <w:name w:val="endnote reference"/>
    <w:semiHidden/>
    <w:rPr>
      <w:vertAlign w:val="superscript"/>
    </w:rPr>
  </w:style>
  <w:style w:type="character" w:styleId="FollowedHyperlink">
    <w:name w:val="FollowedHyperlink"/>
    <w:uiPriority w:val="99"/>
    <w:unhideWhenUsed/>
    <w:rPr>
      <w:color w:val="954F72"/>
      <w:u w:val="single"/>
    </w:rPr>
  </w:style>
  <w:style w:type="character" w:styleId="FootnoteReference">
    <w:name w:val="footnote reference"/>
    <w:semiHidden/>
    <w:rPr>
      <w:vertAlign w:val="superscript"/>
    </w:rPr>
  </w:style>
  <w:style w:type="character" w:styleId="Hyperlink">
    <w:name w:val="Hyperlink"/>
    <w:uiPriority w:val="99"/>
    <w:unhideWhenUsed/>
    <w:rPr>
      <w:color w:val="0000FF"/>
      <w:u w:val="single"/>
    </w:rPr>
  </w:style>
  <w:style w:type="character" w:customStyle="1" w:styleId="1">
    <w:name w:val="未处理的提及1"/>
    <w:uiPriority w:val="52"/>
    <w:rPr>
      <w:color w:val="808080"/>
      <w:shd w:val="clear" w:color="auto" w:fill="E6E6E6"/>
    </w:rPr>
  </w:style>
  <w:style w:type="character" w:customStyle="1" w:styleId="FooterChar">
    <w:name w:val="Footer Char"/>
    <w:link w:val="Footer"/>
    <w:uiPriority w:val="99"/>
    <w:qFormat/>
    <w:rPr>
      <w:sz w:val="22"/>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CommentSubjectChar">
    <w:name w:val="Comment Subject Char"/>
    <w:link w:val="CommentSubject"/>
    <w:uiPriority w:val="99"/>
    <w:semiHidden/>
    <w:rPr>
      <w:b/>
      <w:bCs/>
    </w:rPr>
  </w:style>
  <w:style w:type="paragraph" w:styleId="NormalWeb">
    <w:name w:val="Normal (Web)"/>
    <w:basedOn w:val="Normal"/>
    <w:uiPriority w:val="99"/>
    <w:unhideWhenUsed/>
    <w:pPr>
      <w:spacing w:before="100" w:beforeAutospacing="1" w:after="100" w:afterAutospacing="1"/>
      <w:jc w:val="left"/>
    </w:pPr>
    <w:rPr>
      <w:sz w:val="24"/>
      <w:szCs w:val="24"/>
    </w:rPr>
  </w:style>
  <w:style w:type="paragraph" w:styleId="CommentText">
    <w:name w:val="annotation text"/>
    <w:basedOn w:val="Normal"/>
    <w:link w:val="CommentTextChar"/>
    <w:uiPriority w:val="99"/>
    <w:unhideWhenUsed/>
    <w:rPr>
      <w:sz w:val="20"/>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paragraph" w:styleId="EndnoteText">
    <w:name w:val="endnote text"/>
    <w:basedOn w:val="Normal"/>
    <w:semiHidden/>
    <w:rPr>
      <w:sz w:val="18"/>
    </w:rPr>
  </w:style>
  <w:style w:type="paragraph" w:styleId="Caption">
    <w:name w:val="caption"/>
    <w:basedOn w:val="Normal"/>
    <w:next w:val="Normal"/>
    <w:qFormat/>
    <w:pPr>
      <w:keepNext/>
      <w:spacing w:before="120" w:after="120"/>
      <w:jc w:val="center"/>
    </w:pPr>
    <w:rPr>
      <w:b/>
    </w:rPr>
  </w:style>
  <w:style w:type="paragraph" w:styleId="CommentSubject">
    <w:name w:val="annotation subject"/>
    <w:basedOn w:val="CommentText"/>
    <w:next w:val="CommentText"/>
    <w:link w:val="CommentSubjectChar"/>
    <w:uiPriority w:val="99"/>
    <w:unhideWhenUsed/>
    <w:rPr>
      <w:b/>
      <w:bCs/>
    </w:rPr>
  </w:style>
  <w:style w:type="paragraph" w:styleId="FootnoteText">
    <w:name w:val="footnote text"/>
    <w:basedOn w:val="Normal"/>
    <w:semiHidden/>
    <w:rPr>
      <w:sz w:val="18"/>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customStyle="1" w:styleId="keyword">
    <w:name w:val="keyword"/>
    <w:basedOn w:val="Normal"/>
    <w:pPr>
      <w:spacing w:before="280"/>
    </w:pPr>
  </w:style>
  <w:style w:type="paragraph" w:customStyle="1" w:styleId="10">
    <w:name w:val="标题1"/>
    <w:basedOn w:val="Normal"/>
    <w:pPr>
      <w:spacing w:before="600" w:after="240"/>
      <w:jc w:val="center"/>
      <w:outlineLvl w:val="0"/>
    </w:pPr>
    <w:rPr>
      <w:b/>
      <w:kern w:val="28"/>
      <w:sz w:val="28"/>
    </w:rPr>
  </w:style>
  <w:style w:type="paragraph" w:customStyle="1" w:styleId="equation">
    <w:name w:val="equation"/>
    <w:basedOn w:val="Normal"/>
    <w:pPr>
      <w:tabs>
        <w:tab w:val="left" w:pos="4680"/>
      </w:tabs>
      <w:spacing w:before="100" w:after="100"/>
    </w:pPr>
  </w:style>
  <w:style w:type="paragraph" w:customStyle="1" w:styleId="author">
    <w:name w:val="author"/>
    <w:basedOn w:val="Heading2"/>
    <w:pPr>
      <w:spacing w:after="680"/>
      <w:jc w:val="center"/>
    </w:pPr>
    <w:rPr>
      <w:sz w:val="20"/>
    </w:rPr>
  </w:style>
  <w:style w:type="paragraph" w:styleId="ListParagraph">
    <w:name w:val="List Paragraph"/>
    <w:basedOn w:val="Normal"/>
    <w:uiPriority w:val="34"/>
    <w:qFormat/>
    <w:pPr>
      <w:widowControl w:val="0"/>
      <w:spacing w:after="0"/>
      <w:ind w:firstLineChars="200" w:firstLine="420"/>
    </w:pPr>
    <w:rPr>
      <w:rFonts w:ascii="Calibri" w:hAnsi="Calibri"/>
      <w:kern w:val="2"/>
      <w:sz w:val="24"/>
      <w:szCs w:val="24"/>
    </w:rPr>
  </w:style>
  <w:style w:type="paragraph" w:customStyle="1" w:styleId="References">
    <w:name w:val="References"/>
    <w:basedOn w:val="Normal"/>
    <w:rsid w:val="004B001F"/>
    <w:pPr>
      <w:numPr>
        <w:numId w:val="1"/>
      </w:numPr>
      <w:spacing w:after="0"/>
    </w:pPr>
    <w:rPr>
      <w:rFonts w:eastAsia="Times New Roman"/>
      <w:sz w:val="16"/>
      <w:szCs w:val="16"/>
      <w:lang w:eastAsia="en-US"/>
    </w:rPr>
  </w:style>
  <w:style w:type="character" w:styleId="Emphasis">
    <w:name w:val="Emphasis"/>
    <w:uiPriority w:val="20"/>
    <w:qFormat/>
    <w:rsid w:val="004B001F"/>
    <w:rPr>
      <w:i/>
      <w:iCs/>
    </w:rPr>
  </w:style>
  <w:style w:type="paragraph" w:customStyle="1" w:styleId="PARA">
    <w:name w:val="PARA"/>
    <w:basedOn w:val="Normal"/>
    <w:rsid w:val="0034580A"/>
    <w:pPr>
      <w:suppressAutoHyphens/>
      <w:autoSpaceDE w:val="0"/>
      <w:autoSpaceDN w:val="0"/>
      <w:adjustRightInd w:val="0"/>
      <w:spacing w:after="0" w:line="240" w:lineRule="exact"/>
    </w:pPr>
    <w:rPr>
      <w:rFonts w:cs="TimesLTStd-Roman"/>
      <w:spacing w:val="-2"/>
      <w:sz w:val="20"/>
      <w:lang w:eastAsia="en-US"/>
    </w:rPr>
  </w:style>
  <w:style w:type="paragraph" w:customStyle="1" w:styleId="PARAIndent">
    <w:name w:val="PARA_Indent"/>
    <w:basedOn w:val="PARA"/>
    <w:rsid w:val="0034580A"/>
    <w:pPr>
      <w:ind w:firstLine="200"/>
    </w:pPr>
  </w:style>
  <w:style w:type="character" w:customStyle="1" w:styleId="ITAL">
    <w:name w:val="ITAL"/>
    <w:rsid w:val="0034580A"/>
    <w:rPr>
      <w:i/>
    </w:rPr>
  </w:style>
  <w:style w:type="paragraph" w:customStyle="1" w:styleId="MDPI71References">
    <w:name w:val="MDPI_7.1_References"/>
    <w:basedOn w:val="Normal"/>
    <w:qFormat/>
    <w:rsid w:val="00AB3019"/>
    <w:pPr>
      <w:numPr>
        <w:numId w:val="6"/>
      </w:numPr>
      <w:adjustRightInd w:val="0"/>
      <w:snapToGrid w:val="0"/>
      <w:spacing w:after="0" w:line="260" w:lineRule="atLeast"/>
      <w:ind w:left="425" w:hanging="425"/>
    </w:pPr>
    <w:rPr>
      <w:rFonts w:ascii="Palatino Linotype" w:eastAsia="Times New Roman" w:hAnsi="Palatino Linotype"/>
      <w:snapToGrid w:val="0"/>
      <w:color w:val="000000"/>
      <w:sz w:val="18"/>
      <w:lang w:eastAsia="de-DE" w:bidi="en-US"/>
    </w:rPr>
  </w:style>
  <w:style w:type="character" w:styleId="UnresolvedMention">
    <w:name w:val="Unresolved Mention"/>
    <w:basedOn w:val="DefaultParagraphFont"/>
    <w:uiPriority w:val="99"/>
    <w:semiHidden/>
    <w:unhideWhenUsed/>
    <w:rsid w:val="00A73F4D"/>
    <w:rPr>
      <w:color w:val="605E5C"/>
      <w:shd w:val="clear" w:color="auto" w:fill="E1DFDD"/>
    </w:rPr>
  </w:style>
  <w:style w:type="table" w:styleId="TableGrid">
    <w:name w:val="Table Grid"/>
    <w:basedOn w:val="TableNormal"/>
    <w:uiPriority w:val="59"/>
    <w:rsid w:val="00A541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078931">
      <w:bodyDiv w:val="1"/>
      <w:marLeft w:val="0"/>
      <w:marRight w:val="0"/>
      <w:marTop w:val="0"/>
      <w:marBottom w:val="0"/>
      <w:divBdr>
        <w:top w:val="none" w:sz="0" w:space="0" w:color="auto"/>
        <w:left w:val="none" w:sz="0" w:space="0" w:color="auto"/>
        <w:bottom w:val="none" w:sz="0" w:space="0" w:color="auto"/>
        <w:right w:val="none" w:sz="0" w:space="0" w:color="auto"/>
      </w:divBdr>
    </w:div>
    <w:div w:id="804392136">
      <w:bodyDiv w:val="1"/>
      <w:marLeft w:val="0"/>
      <w:marRight w:val="0"/>
      <w:marTop w:val="0"/>
      <w:marBottom w:val="0"/>
      <w:divBdr>
        <w:top w:val="none" w:sz="0" w:space="0" w:color="auto"/>
        <w:left w:val="none" w:sz="0" w:space="0" w:color="auto"/>
        <w:bottom w:val="none" w:sz="0" w:space="0" w:color="auto"/>
        <w:right w:val="none" w:sz="0" w:space="0" w:color="auto"/>
      </w:divBdr>
    </w:div>
    <w:div w:id="1188173716">
      <w:bodyDiv w:val="1"/>
      <w:marLeft w:val="0"/>
      <w:marRight w:val="0"/>
      <w:marTop w:val="0"/>
      <w:marBottom w:val="0"/>
      <w:divBdr>
        <w:top w:val="none" w:sz="0" w:space="0" w:color="auto"/>
        <w:left w:val="none" w:sz="0" w:space="0" w:color="auto"/>
        <w:bottom w:val="none" w:sz="0" w:space="0" w:color="auto"/>
        <w:right w:val="none" w:sz="0" w:space="0" w:color="auto"/>
      </w:divBdr>
      <w:divsChild>
        <w:div w:id="497112208">
          <w:marLeft w:val="0"/>
          <w:marRight w:val="0"/>
          <w:marTop w:val="0"/>
          <w:marBottom w:val="0"/>
          <w:divBdr>
            <w:top w:val="none" w:sz="0" w:space="0" w:color="auto"/>
            <w:left w:val="none" w:sz="0" w:space="0" w:color="auto"/>
            <w:bottom w:val="none" w:sz="0" w:space="0" w:color="auto"/>
            <w:right w:val="none" w:sz="0" w:space="0" w:color="auto"/>
          </w:divBdr>
          <w:divsChild>
            <w:div w:id="427699627">
              <w:marLeft w:val="0"/>
              <w:marRight w:val="0"/>
              <w:marTop w:val="0"/>
              <w:marBottom w:val="0"/>
              <w:divBdr>
                <w:top w:val="none" w:sz="0" w:space="0" w:color="auto"/>
                <w:left w:val="none" w:sz="0" w:space="0" w:color="auto"/>
                <w:bottom w:val="none" w:sz="0" w:space="0" w:color="auto"/>
                <w:right w:val="none" w:sz="0" w:space="0" w:color="auto"/>
              </w:divBdr>
              <w:divsChild>
                <w:div w:id="2075002461">
                  <w:marLeft w:val="0"/>
                  <w:marRight w:val="0"/>
                  <w:marTop w:val="0"/>
                  <w:marBottom w:val="0"/>
                  <w:divBdr>
                    <w:top w:val="single" w:sz="6" w:space="8" w:color="EEEEEE"/>
                    <w:left w:val="none" w:sz="0" w:space="8" w:color="auto"/>
                    <w:bottom w:val="single" w:sz="6" w:space="8" w:color="EEEEEE"/>
                    <w:right w:val="single" w:sz="6" w:space="8" w:color="EEEEEE"/>
                  </w:divBdr>
                  <w:divsChild>
                    <w:div w:id="20268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4805">
          <w:marLeft w:val="0"/>
          <w:marRight w:val="0"/>
          <w:marTop w:val="0"/>
          <w:marBottom w:val="0"/>
          <w:divBdr>
            <w:top w:val="none" w:sz="0" w:space="0" w:color="auto"/>
            <w:left w:val="none" w:sz="0" w:space="0" w:color="auto"/>
            <w:bottom w:val="none" w:sz="0" w:space="0" w:color="auto"/>
            <w:right w:val="none" w:sz="0" w:space="0" w:color="auto"/>
          </w:divBdr>
          <w:divsChild>
            <w:div w:id="839389177">
              <w:marLeft w:val="0"/>
              <w:marRight w:val="0"/>
              <w:marTop w:val="0"/>
              <w:marBottom w:val="0"/>
              <w:divBdr>
                <w:top w:val="single" w:sz="6" w:space="0" w:color="4395FF"/>
                <w:left w:val="single" w:sz="6" w:space="0" w:color="4395FF"/>
                <w:bottom w:val="single" w:sz="6" w:space="0" w:color="4395FF"/>
                <w:right w:val="single" w:sz="6" w:space="0" w:color="4395FF"/>
              </w:divBdr>
              <w:divsChild>
                <w:div w:id="1093163369">
                  <w:marLeft w:val="0"/>
                  <w:marRight w:val="0"/>
                  <w:marTop w:val="0"/>
                  <w:marBottom w:val="0"/>
                  <w:divBdr>
                    <w:top w:val="none" w:sz="0" w:space="0" w:color="auto"/>
                    <w:left w:val="none" w:sz="0" w:space="0" w:color="auto"/>
                    <w:bottom w:val="none" w:sz="0" w:space="0" w:color="auto"/>
                    <w:right w:val="none" w:sz="0" w:space="0" w:color="auto"/>
                  </w:divBdr>
                  <w:divsChild>
                    <w:div w:id="1496651823">
                      <w:marLeft w:val="0"/>
                      <w:marRight w:val="525"/>
                      <w:marTop w:val="0"/>
                      <w:marBottom w:val="0"/>
                      <w:divBdr>
                        <w:top w:val="none" w:sz="0" w:space="0" w:color="auto"/>
                        <w:left w:val="none" w:sz="0" w:space="0" w:color="auto"/>
                        <w:bottom w:val="none" w:sz="0" w:space="0" w:color="auto"/>
                        <w:right w:val="none" w:sz="0" w:space="0" w:color="auto"/>
                      </w:divBdr>
                      <w:divsChild>
                        <w:div w:id="1245723464">
                          <w:marLeft w:val="0"/>
                          <w:marRight w:val="0"/>
                          <w:marTop w:val="0"/>
                          <w:marBottom w:val="0"/>
                          <w:divBdr>
                            <w:top w:val="none" w:sz="0" w:space="0" w:color="auto"/>
                            <w:left w:val="none" w:sz="0" w:space="0" w:color="auto"/>
                            <w:bottom w:val="none" w:sz="0" w:space="0" w:color="auto"/>
                            <w:right w:val="none" w:sz="0" w:space="0" w:color="auto"/>
                          </w:divBdr>
                          <w:divsChild>
                            <w:div w:id="1606226640">
                              <w:marLeft w:val="0"/>
                              <w:marRight w:val="0"/>
                              <w:marTop w:val="0"/>
                              <w:marBottom w:val="0"/>
                              <w:divBdr>
                                <w:top w:val="none" w:sz="0" w:space="0" w:color="auto"/>
                                <w:left w:val="none" w:sz="0" w:space="0" w:color="auto"/>
                                <w:bottom w:val="none" w:sz="0" w:space="0" w:color="auto"/>
                                <w:right w:val="none" w:sz="0" w:space="0" w:color="auto"/>
                              </w:divBdr>
                              <w:divsChild>
                                <w:div w:id="1551302708">
                                  <w:marLeft w:val="0"/>
                                  <w:marRight w:val="0"/>
                                  <w:marTop w:val="0"/>
                                  <w:marBottom w:val="0"/>
                                  <w:divBdr>
                                    <w:top w:val="none" w:sz="0" w:space="0" w:color="auto"/>
                                    <w:left w:val="none" w:sz="0" w:space="0" w:color="auto"/>
                                    <w:bottom w:val="none" w:sz="0" w:space="0" w:color="auto"/>
                                    <w:right w:val="none" w:sz="0" w:space="0" w:color="auto"/>
                                  </w:divBdr>
                                  <w:divsChild>
                                    <w:div w:id="1733894219">
                                      <w:marLeft w:val="0"/>
                                      <w:marRight w:val="0"/>
                                      <w:marTop w:val="0"/>
                                      <w:marBottom w:val="0"/>
                                      <w:divBdr>
                                        <w:top w:val="none" w:sz="0" w:space="0" w:color="auto"/>
                                        <w:left w:val="none" w:sz="0" w:space="0" w:color="auto"/>
                                        <w:bottom w:val="none" w:sz="0" w:space="0" w:color="auto"/>
                                        <w:right w:val="none" w:sz="0" w:space="0" w:color="auto"/>
                                      </w:divBdr>
                                      <w:divsChild>
                                        <w:div w:id="2064674029">
                                          <w:marLeft w:val="0"/>
                                          <w:marRight w:val="0"/>
                                          <w:marTop w:val="0"/>
                                          <w:marBottom w:val="0"/>
                                          <w:divBdr>
                                            <w:top w:val="none" w:sz="0" w:space="0" w:color="auto"/>
                                            <w:left w:val="none" w:sz="0" w:space="0" w:color="auto"/>
                                            <w:bottom w:val="none" w:sz="0" w:space="0" w:color="auto"/>
                                            <w:right w:val="none" w:sz="0" w:space="0" w:color="auto"/>
                                          </w:divBdr>
                                          <w:divsChild>
                                            <w:div w:id="453444014">
                                              <w:marLeft w:val="0"/>
                                              <w:marRight w:val="0"/>
                                              <w:marTop w:val="0"/>
                                              <w:marBottom w:val="0"/>
                                              <w:divBdr>
                                                <w:top w:val="none" w:sz="0" w:space="0" w:color="auto"/>
                                                <w:left w:val="none" w:sz="0" w:space="0" w:color="auto"/>
                                                <w:bottom w:val="none" w:sz="0" w:space="0" w:color="auto"/>
                                                <w:right w:val="none" w:sz="0" w:space="0" w:color="auto"/>
                                              </w:divBdr>
                                              <w:divsChild>
                                                <w:div w:id="489559916">
                                                  <w:marLeft w:val="0"/>
                                                  <w:marRight w:val="0"/>
                                                  <w:marTop w:val="0"/>
                                                  <w:marBottom w:val="0"/>
                                                  <w:divBdr>
                                                    <w:top w:val="none" w:sz="0" w:space="0" w:color="auto"/>
                                                    <w:left w:val="none" w:sz="0" w:space="0" w:color="auto"/>
                                                    <w:bottom w:val="none" w:sz="0" w:space="0" w:color="auto"/>
                                                    <w:right w:val="none" w:sz="0" w:space="0" w:color="auto"/>
                                                  </w:divBdr>
                                                  <w:divsChild>
                                                    <w:div w:id="1883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156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11276-018-01933-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22CC-9B73-41A4-ADDE-29E225B1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emplate>
  <TotalTime>279</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Manuscript Preparation Instruction for Publishing in Computer Modeling in Engineering and Science (CMES)</vt:lpstr>
    </vt:vector>
  </TitlesOfParts>
  <Company>Dell Computer Corporation</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Instruction for Publishing in Computer Modeling in Engineering and Science (CMES)</dc:title>
  <dc:creator>becky</dc:creator>
  <cp:lastModifiedBy>T15U3636</cp:lastModifiedBy>
  <cp:revision>127</cp:revision>
  <cp:lastPrinted>2018-01-06T12:24:00Z</cp:lastPrinted>
  <dcterms:created xsi:type="dcterms:W3CDTF">2020-05-31T12:47:00Z</dcterms:created>
  <dcterms:modified xsi:type="dcterms:W3CDTF">2024-08-23T14:23:00Z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MTWinEqns">
    <vt:bool>true</vt:bool>
  </property>
</Properties>
</file>